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B0" w:rsidRPr="00167A24" w:rsidRDefault="003D79B0" w:rsidP="0050340C">
      <w:pPr>
        <w:spacing w:before="120" w:after="0" w:line="276" w:lineRule="auto"/>
        <w:jc w:val="center"/>
        <w:rPr>
          <w:rFonts w:eastAsia="Calibri" w:cs="Arial"/>
          <w:b/>
          <w:szCs w:val="24"/>
        </w:rPr>
      </w:pPr>
      <w:bookmarkStart w:id="0" w:name="_GoBack"/>
      <w:bookmarkEnd w:id="0"/>
    </w:p>
    <w:p w:rsidR="003D79B0" w:rsidRPr="0085649E" w:rsidRDefault="003D79B0" w:rsidP="0050340C">
      <w:pPr>
        <w:spacing w:before="120" w:after="0" w:line="276" w:lineRule="auto"/>
        <w:jc w:val="center"/>
        <w:rPr>
          <w:rFonts w:eastAsia="Calibri" w:cs="Arial"/>
          <w:b/>
          <w:szCs w:val="24"/>
        </w:rPr>
      </w:pPr>
    </w:p>
    <w:p w:rsidR="003D79B0" w:rsidRPr="0085649E" w:rsidRDefault="003D79B0" w:rsidP="0050340C">
      <w:pPr>
        <w:spacing w:before="120" w:after="0" w:line="276" w:lineRule="auto"/>
        <w:jc w:val="center"/>
        <w:rPr>
          <w:rFonts w:eastAsia="Calibri" w:cs="Arial"/>
          <w:b/>
          <w:szCs w:val="24"/>
        </w:rPr>
      </w:pPr>
    </w:p>
    <w:p w:rsidR="001415A5" w:rsidRPr="0085649E" w:rsidRDefault="001415A5" w:rsidP="0050340C">
      <w:pPr>
        <w:spacing w:before="120" w:after="0" w:line="276" w:lineRule="auto"/>
        <w:jc w:val="center"/>
        <w:rPr>
          <w:rFonts w:eastAsia="Calibri" w:cs="Arial"/>
          <w:b/>
          <w:sz w:val="36"/>
          <w:szCs w:val="36"/>
        </w:rPr>
      </w:pPr>
      <w:r w:rsidRPr="0085649E">
        <w:rPr>
          <w:rFonts w:eastAsia="Calibri" w:cs="Arial"/>
          <w:b/>
          <w:bCs/>
          <w:sz w:val="36"/>
          <w:szCs w:val="36"/>
        </w:rPr>
        <w:t>Каритас Србије у партнерству са</w:t>
      </w:r>
    </w:p>
    <w:p w:rsidR="001415A5" w:rsidRPr="0085649E" w:rsidRDefault="001415A5" w:rsidP="0050340C">
      <w:pPr>
        <w:spacing w:before="120" w:after="0" w:line="276" w:lineRule="auto"/>
        <w:jc w:val="center"/>
        <w:rPr>
          <w:rFonts w:eastAsia="Calibri" w:cs="Arial"/>
          <w:b/>
          <w:sz w:val="36"/>
          <w:szCs w:val="36"/>
        </w:rPr>
      </w:pPr>
      <w:r w:rsidRPr="0085649E">
        <w:rPr>
          <w:rFonts w:eastAsia="Calibri" w:cs="Arial"/>
          <w:b/>
          <w:bCs/>
          <w:sz w:val="36"/>
          <w:szCs w:val="36"/>
        </w:rPr>
        <w:t>Човекољубљем и Каритасом Белгије</w:t>
      </w:r>
    </w:p>
    <w:p w:rsidR="001415A5" w:rsidRPr="0085649E" w:rsidRDefault="001415A5" w:rsidP="0050340C">
      <w:pPr>
        <w:spacing w:before="120" w:after="0" w:line="276" w:lineRule="auto"/>
        <w:jc w:val="center"/>
        <w:rPr>
          <w:rFonts w:eastAsia="Calibri" w:cs="Arial"/>
          <w:b/>
          <w:sz w:val="36"/>
          <w:szCs w:val="36"/>
        </w:rPr>
      </w:pPr>
    </w:p>
    <w:p w:rsidR="009E2A33" w:rsidRPr="0085649E" w:rsidRDefault="009E2A33" w:rsidP="0050340C">
      <w:pPr>
        <w:spacing w:before="120" w:after="0" w:line="276" w:lineRule="auto"/>
        <w:jc w:val="center"/>
        <w:rPr>
          <w:rFonts w:eastAsia="Calibri" w:cs="Arial"/>
          <w:b/>
          <w:sz w:val="36"/>
          <w:szCs w:val="36"/>
        </w:rPr>
      </w:pPr>
      <w:r w:rsidRPr="0085649E">
        <w:rPr>
          <w:rFonts w:eastAsia="Calibri" w:cs="Arial"/>
          <w:b/>
          <w:bCs/>
          <w:sz w:val="36"/>
          <w:szCs w:val="36"/>
        </w:rPr>
        <w:t>Тендер за обезбеђивање три оброка дневно</w:t>
      </w:r>
    </w:p>
    <w:p w:rsidR="008F73EF" w:rsidRPr="0085649E" w:rsidRDefault="008F73EF" w:rsidP="0050340C">
      <w:pPr>
        <w:spacing w:before="120" w:after="0" w:line="276" w:lineRule="auto"/>
        <w:jc w:val="center"/>
        <w:rPr>
          <w:rFonts w:eastAsia="Calibri" w:cs="Arial"/>
          <w:b/>
          <w:sz w:val="36"/>
          <w:szCs w:val="36"/>
        </w:rPr>
      </w:pPr>
      <w:r w:rsidRPr="0085649E">
        <w:rPr>
          <w:rFonts w:eastAsia="Calibri" w:cs="Arial"/>
          <w:b/>
          <w:bCs/>
          <w:sz w:val="36"/>
          <w:szCs w:val="36"/>
        </w:rPr>
        <w:t>у прихватним центрима за мигранте у Прешеву и Бујановцу</w:t>
      </w:r>
    </w:p>
    <w:p w:rsidR="00385781" w:rsidRPr="0085649E" w:rsidRDefault="00385781" w:rsidP="0050340C">
      <w:pPr>
        <w:spacing w:before="120" w:after="0" w:line="276" w:lineRule="auto"/>
        <w:rPr>
          <w:rFonts w:eastAsia="Calibri" w:cs="Arial"/>
          <w:b/>
          <w:szCs w:val="24"/>
        </w:rPr>
      </w:pPr>
    </w:p>
    <w:p w:rsidR="008F73EF" w:rsidRPr="0085649E" w:rsidRDefault="001104A2" w:rsidP="0050340C">
      <w:pPr>
        <w:spacing w:before="120" w:after="0" w:line="276" w:lineRule="auto"/>
        <w:rPr>
          <w:rFonts w:eastAsia="Calibri" w:cs="Arial"/>
          <w:b/>
          <w:szCs w:val="24"/>
        </w:rPr>
      </w:pPr>
      <w:r w:rsidRPr="0085649E">
        <w:rPr>
          <w:rFonts w:eastAsia="Calibri" w:cs="Arial"/>
          <w:b/>
          <w:bCs/>
          <w:szCs w:val="24"/>
        </w:rPr>
        <w:t>Тендер #</w:t>
      </w:r>
      <w:r w:rsidRPr="0085649E">
        <w:rPr>
          <w:rFonts w:eastAsia="Calibri" w:cs="Arial"/>
          <w:b/>
          <w:bCs/>
          <w:szCs w:val="24"/>
          <w:shd w:val="clear" w:color="auto" w:fill="FFFF00"/>
        </w:rPr>
        <w:t xml:space="preserve">ECHO 01/2017 - </w:t>
      </w:r>
      <w:r w:rsidRPr="0085649E">
        <w:rPr>
          <w:rFonts w:eastAsia="Calibri" w:cs="Arial"/>
          <w:b/>
          <w:bCs/>
          <w:szCs w:val="24"/>
        </w:rPr>
        <w:t>Топли оброци за мигранте на југу Србије</w:t>
      </w:r>
    </w:p>
    <w:p w:rsidR="008F73EF" w:rsidRPr="0085649E" w:rsidRDefault="008F73EF" w:rsidP="0050340C">
      <w:pPr>
        <w:spacing w:before="120" w:after="0" w:line="276" w:lineRule="auto"/>
        <w:rPr>
          <w:rFonts w:eastAsia="Calibri" w:cs="Arial"/>
          <w:b/>
          <w:szCs w:val="24"/>
        </w:rPr>
      </w:pPr>
      <w:r w:rsidRPr="0085649E">
        <w:rPr>
          <w:rFonts w:eastAsia="Calibri" w:cs="Arial"/>
          <w:b/>
          <w:bCs/>
          <w:szCs w:val="24"/>
        </w:rPr>
        <w:t>Март 2017. године</w:t>
      </w:r>
    </w:p>
    <w:p w:rsidR="008F73EF" w:rsidRPr="0085649E" w:rsidRDefault="008F73EF" w:rsidP="0050340C">
      <w:pPr>
        <w:spacing w:before="120" w:after="0"/>
        <w:rPr>
          <w:rFonts w:cs="Arial"/>
          <w:b/>
          <w:szCs w:val="24"/>
        </w:rPr>
      </w:pPr>
      <w:r w:rsidRPr="0085649E">
        <w:rPr>
          <w:rFonts w:cs="Arial"/>
          <w:szCs w:val="24"/>
        </w:rPr>
        <w:t>Национални тендер за услуге кетеринга за</w:t>
      </w:r>
      <w:r w:rsidR="00131CE1" w:rsidRPr="0085649E">
        <w:rPr>
          <w:rFonts w:cs="Arial"/>
          <w:szCs w:val="24"/>
        </w:rPr>
        <w:t xml:space="preserve"> око</w:t>
      </w:r>
      <w:r w:rsidRPr="0085649E">
        <w:rPr>
          <w:rFonts w:cs="Arial"/>
          <w:szCs w:val="24"/>
        </w:rPr>
        <w:t xml:space="preserve"> 3.300 оброка дневно за период од </w:t>
      </w:r>
      <w:r w:rsidR="000500F9" w:rsidRPr="0085649E">
        <w:rPr>
          <w:rFonts w:cs="Arial"/>
          <w:szCs w:val="24"/>
        </w:rPr>
        <w:t>пет и по</w:t>
      </w:r>
      <w:r w:rsidRPr="0085649E">
        <w:rPr>
          <w:rFonts w:cs="Arial"/>
          <w:szCs w:val="24"/>
        </w:rPr>
        <w:t xml:space="preserve"> месеци, </w:t>
      </w:r>
      <w:r w:rsidR="00131CE1" w:rsidRPr="0085649E">
        <w:rPr>
          <w:rFonts w:cs="Arial"/>
          <w:szCs w:val="24"/>
        </w:rPr>
        <w:t>процењене</w:t>
      </w:r>
      <w:r w:rsidRPr="0085649E">
        <w:rPr>
          <w:rFonts w:cs="Arial"/>
          <w:szCs w:val="24"/>
        </w:rPr>
        <w:t xml:space="preserve"> вредности од око 80 милиона динара, укључујући и рекламу у националним медијима.</w:t>
      </w:r>
    </w:p>
    <w:p w:rsidR="008F73EF" w:rsidRPr="0085649E" w:rsidRDefault="008F73EF" w:rsidP="0050340C">
      <w:pPr>
        <w:spacing w:before="120" w:after="0" w:line="276" w:lineRule="auto"/>
        <w:rPr>
          <w:rFonts w:eastAsia="Calibri" w:cs="Arial"/>
          <w:szCs w:val="24"/>
        </w:rPr>
      </w:pPr>
      <w:r w:rsidRPr="0085649E">
        <w:rPr>
          <w:rFonts w:cs="Arial"/>
          <w:szCs w:val="24"/>
        </w:rPr>
        <w:t xml:space="preserve">Последњи дан за подношење понуда је </w:t>
      </w:r>
      <w:r w:rsidRPr="0085649E">
        <w:rPr>
          <w:rFonts w:cs="Arial"/>
          <w:szCs w:val="24"/>
          <w:highlight w:val="yellow"/>
        </w:rPr>
        <w:t xml:space="preserve">18. април 2017. године </w:t>
      </w:r>
      <w:r w:rsidR="000500F9" w:rsidRPr="0085649E">
        <w:rPr>
          <w:rFonts w:cs="Arial"/>
          <w:szCs w:val="24"/>
          <w:highlight w:val="yellow"/>
        </w:rPr>
        <w:t>до</w:t>
      </w:r>
      <w:r w:rsidRPr="0085649E">
        <w:rPr>
          <w:rFonts w:cs="Arial"/>
          <w:szCs w:val="24"/>
          <w:highlight w:val="yellow"/>
        </w:rPr>
        <w:t xml:space="preserve"> 14:00 часова по локалном времену у Београду</w:t>
      </w:r>
      <w:r w:rsidR="00131CE1" w:rsidRPr="0085649E">
        <w:rPr>
          <w:rFonts w:cs="Arial"/>
          <w:szCs w:val="24"/>
          <w:highlight w:val="yellow"/>
        </w:rPr>
        <w:t xml:space="preserve">. </w:t>
      </w:r>
      <w:r w:rsidR="00131CE1" w:rsidRPr="0085649E">
        <w:rPr>
          <w:rFonts w:cs="Arial"/>
          <w:szCs w:val="24"/>
        </w:rPr>
        <w:t>Понуде се достављају</w:t>
      </w:r>
      <w:r w:rsidRPr="0085649E">
        <w:rPr>
          <w:rFonts w:cs="Arial"/>
          <w:szCs w:val="24"/>
        </w:rPr>
        <w:t xml:space="preserve"> на следећу адресу: Каритас Србије– Војводе Степе 78/лок. 5 11000 Београд, </w:t>
      </w:r>
      <w:r w:rsidR="00D2234A" w:rsidRPr="0085649E">
        <w:rPr>
          <w:rFonts w:cs="Arial"/>
          <w:szCs w:val="24"/>
        </w:rPr>
        <w:t>лично</w:t>
      </w:r>
      <w:r w:rsidRPr="0085649E">
        <w:rPr>
          <w:rFonts w:cs="Arial"/>
          <w:szCs w:val="24"/>
        </w:rPr>
        <w:t xml:space="preserve"> или поштом.</w:t>
      </w:r>
    </w:p>
    <w:p w:rsidR="001415A5" w:rsidRPr="0085649E" w:rsidRDefault="001415A5" w:rsidP="007A08CB">
      <w:pPr>
        <w:rPr>
          <w:rFonts w:eastAsia="Times New Roman" w:cs="Arial"/>
          <w:color w:val="000000"/>
        </w:rPr>
      </w:pPr>
      <w:r w:rsidRPr="0085649E">
        <w:t>Тендерска документација је доступна на интернет страници:</w:t>
      </w:r>
      <w:hyperlink r:id="rId8" w:tooltip="http://caritas.rs/caritas/?page_id=2730" w:history="1">
        <w:r w:rsidRPr="0085649E">
          <w:rPr>
            <w:rStyle w:val="Hyperlink"/>
            <w:rFonts w:eastAsia="Times New Roman" w:cs="Arial"/>
          </w:rPr>
          <w:t>http://caritas.rs/caritas/?page_id=2730</w:t>
        </w:r>
      </w:hyperlink>
    </w:p>
    <w:p w:rsidR="008F73EF" w:rsidRPr="0085649E" w:rsidRDefault="000500F9" w:rsidP="0050340C">
      <w:pPr>
        <w:spacing w:before="120" w:after="0" w:line="276" w:lineRule="auto"/>
        <w:rPr>
          <w:rFonts w:eastAsia="Calibri" w:cs="Arial"/>
          <w:b/>
          <w:szCs w:val="24"/>
        </w:rPr>
      </w:pPr>
      <w:r w:rsidRPr="0085649E">
        <w:rPr>
          <w:rFonts w:eastAsia="Calibri" w:cs="Arial"/>
          <w:szCs w:val="24"/>
        </w:rPr>
        <w:t>Св</w:t>
      </w:r>
      <w:r w:rsidR="008F73EF" w:rsidRPr="0085649E">
        <w:rPr>
          <w:rFonts w:eastAsia="Calibri" w:cs="Arial"/>
          <w:szCs w:val="24"/>
        </w:rPr>
        <w:t xml:space="preserve">а додатна питања </w:t>
      </w:r>
      <w:r w:rsidRPr="0085649E">
        <w:rPr>
          <w:rFonts w:eastAsia="Calibri" w:cs="Arial"/>
          <w:szCs w:val="24"/>
        </w:rPr>
        <w:t xml:space="preserve">могу се доставити </w:t>
      </w:r>
      <w:r w:rsidR="00AE2065" w:rsidRPr="0085649E">
        <w:rPr>
          <w:rFonts w:eastAsia="Calibri" w:cs="Arial"/>
          <w:szCs w:val="24"/>
        </w:rPr>
        <w:t>путем</w:t>
      </w:r>
      <w:r w:rsidR="008F73EF" w:rsidRPr="0085649E">
        <w:rPr>
          <w:rFonts w:eastAsia="Calibri" w:cs="Arial"/>
          <w:szCs w:val="24"/>
        </w:rPr>
        <w:t xml:space="preserve"> имејл адрес</w:t>
      </w:r>
      <w:r w:rsidR="00AE2065" w:rsidRPr="0085649E">
        <w:rPr>
          <w:rFonts w:eastAsia="Calibri" w:cs="Arial"/>
          <w:szCs w:val="24"/>
        </w:rPr>
        <w:t>е</w:t>
      </w:r>
      <w:r w:rsidR="008F73EF" w:rsidRPr="0085649E">
        <w:rPr>
          <w:rFonts w:eastAsia="Calibri" w:cs="Arial"/>
          <w:szCs w:val="24"/>
        </w:rPr>
        <w:t xml:space="preserve">: </w:t>
      </w:r>
      <w:hyperlink r:id="rId9" w:history="1">
        <w:r w:rsidRPr="0085649E">
          <w:rPr>
            <w:rStyle w:val="Hyperlink"/>
            <w:rFonts w:eastAsia="Calibri" w:cs="Arial"/>
            <w:b/>
            <w:bCs/>
            <w:szCs w:val="24"/>
          </w:rPr>
          <w:t>secretariat@caritas.rs</w:t>
        </w:r>
      </w:hyperlink>
      <w:r w:rsidRPr="0085649E">
        <w:rPr>
          <w:rFonts w:eastAsia="Calibri" w:cs="Arial"/>
          <w:szCs w:val="24"/>
        </w:rPr>
        <w:t xml:space="preserve">. У „Предмет“ имејла уписати </w:t>
      </w:r>
      <w:r w:rsidR="008F73EF" w:rsidRPr="0085649E">
        <w:rPr>
          <w:rFonts w:eastAsia="Calibri" w:cs="Arial"/>
          <w:szCs w:val="24"/>
        </w:rPr>
        <w:t>„</w:t>
      </w:r>
      <w:r w:rsidR="003C7C69" w:rsidRPr="0085649E">
        <w:rPr>
          <w:rFonts w:eastAsia="Calibri" w:cs="Arial"/>
          <w:szCs w:val="24"/>
        </w:rPr>
        <w:t>Питања</w:t>
      </w:r>
      <w:r w:rsidRPr="0085649E">
        <w:rPr>
          <w:rFonts w:eastAsia="Calibri" w:cs="Arial"/>
          <w:szCs w:val="24"/>
        </w:rPr>
        <w:t xml:space="preserve"> –</w:t>
      </w:r>
      <w:r w:rsidR="008F73EF" w:rsidRPr="0085649E">
        <w:rPr>
          <w:rFonts w:eastAsia="Calibri" w:cs="Arial"/>
          <w:szCs w:val="24"/>
        </w:rPr>
        <w:t xml:space="preserve"> ECHO 01/2017“</w:t>
      </w:r>
    </w:p>
    <w:p w:rsidR="001415A5" w:rsidRPr="0085649E" w:rsidRDefault="001415A5" w:rsidP="0050340C">
      <w:pPr>
        <w:spacing w:before="120" w:after="0"/>
        <w:rPr>
          <w:rFonts w:cs="Arial"/>
          <w:b/>
          <w:szCs w:val="24"/>
        </w:rPr>
      </w:pPr>
      <w:r w:rsidRPr="0085649E">
        <w:rPr>
          <w:rFonts w:cs="Arial"/>
          <w:b/>
          <w:bCs/>
          <w:szCs w:val="24"/>
        </w:rPr>
        <w:br w:type="page"/>
      </w:r>
    </w:p>
    <w:p w:rsidR="003A3BD4" w:rsidRPr="0085649E" w:rsidRDefault="00136267" w:rsidP="0050340C">
      <w:pPr>
        <w:spacing w:before="120" w:after="0"/>
        <w:jc w:val="center"/>
        <w:rPr>
          <w:rFonts w:cs="Arial"/>
          <w:b/>
          <w:szCs w:val="24"/>
        </w:rPr>
      </w:pPr>
      <w:r w:rsidRPr="0085649E">
        <w:rPr>
          <w:rFonts w:cs="Arial"/>
          <w:b/>
          <w:bCs/>
          <w:szCs w:val="24"/>
        </w:rPr>
        <w:lastRenderedPageBreak/>
        <w:t>Кратак опис</w:t>
      </w:r>
    </w:p>
    <w:p w:rsidR="00A12C8A" w:rsidRPr="0085649E" w:rsidRDefault="00A12C8A" w:rsidP="0050340C">
      <w:pPr>
        <w:spacing w:before="120" w:after="0" w:line="276" w:lineRule="auto"/>
        <w:rPr>
          <w:rFonts w:cs="Arial"/>
          <w:szCs w:val="24"/>
        </w:rPr>
      </w:pPr>
      <w:r w:rsidRPr="0085649E">
        <w:rPr>
          <w:rFonts w:cs="Arial"/>
          <w:szCs w:val="24"/>
        </w:rPr>
        <w:t>Каритас Србије у партнерству са Човекољубљем и Каритасом Белгије тражи:</w:t>
      </w:r>
    </w:p>
    <w:p w:rsidR="008F73EF" w:rsidRPr="0085649E" w:rsidRDefault="00EA3D66" w:rsidP="0050340C">
      <w:pPr>
        <w:spacing w:before="120" w:after="0" w:line="276" w:lineRule="auto"/>
        <w:rPr>
          <w:rFonts w:cs="Arial"/>
          <w:szCs w:val="24"/>
        </w:rPr>
      </w:pPr>
      <w:r w:rsidRPr="0085649E">
        <w:rPr>
          <w:rFonts w:cs="Arial"/>
          <w:szCs w:val="24"/>
        </w:rPr>
        <w:t xml:space="preserve">- Свакодневно обезбеђивање и </w:t>
      </w:r>
      <w:r w:rsidR="00A12C8A" w:rsidRPr="0085649E">
        <w:rPr>
          <w:rFonts w:cs="Arial"/>
          <w:szCs w:val="24"/>
        </w:rPr>
        <w:t>поделу топлих и хладних оброка: доручка, ручка и вечер</w:t>
      </w:r>
      <w:r w:rsidRPr="0085649E">
        <w:rPr>
          <w:rFonts w:cs="Arial"/>
          <w:szCs w:val="24"/>
        </w:rPr>
        <w:t>е</w:t>
      </w:r>
      <w:r w:rsidR="00A12C8A" w:rsidRPr="0085649E">
        <w:rPr>
          <w:rFonts w:cs="Arial"/>
          <w:szCs w:val="24"/>
        </w:rPr>
        <w:t xml:space="preserve"> за око 1.100 одраслих особа и деце, седам дана </w:t>
      </w:r>
      <w:r w:rsidRPr="0085649E">
        <w:rPr>
          <w:rFonts w:cs="Arial"/>
          <w:szCs w:val="24"/>
        </w:rPr>
        <w:t>у недељи</w:t>
      </w:r>
      <w:r w:rsidR="00A12C8A" w:rsidRPr="0085649E">
        <w:rPr>
          <w:rFonts w:cs="Arial"/>
          <w:szCs w:val="24"/>
        </w:rPr>
        <w:t xml:space="preserve">. </w:t>
      </w:r>
    </w:p>
    <w:p w:rsidR="005677A4" w:rsidRPr="0085649E" w:rsidRDefault="00EA3D66" w:rsidP="0050340C">
      <w:pPr>
        <w:spacing w:before="120" w:after="0"/>
        <w:rPr>
          <w:rFonts w:eastAsia="Times New Roman" w:cs="Arial"/>
          <w:szCs w:val="24"/>
        </w:rPr>
      </w:pPr>
      <w:r w:rsidRPr="0085649E">
        <w:rPr>
          <w:rFonts w:eastAsia="Times New Roman" w:cs="Arial"/>
          <w:szCs w:val="24"/>
        </w:rPr>
        <w:t>- П</w:t>
      </w:r>
      <w:r w:rsidR="005677A4" w:rsidRPr="0085649E">
        <w:rPr>
          <w:rFonts w:eastAsia="Times New Roman" w:cs="Arial"/>
          <w:szCs w:val="24"/>
        </w:rPr>
        <w:t xml:space="preserve">оделу оброка на лицу места, </w:t>
      </w:r>
      <w:r w:rsidRPr="0085649E">
        <w:rPr>
          <w:rFonts w:eastAsia="Times New Roman" w:cs="Arial"/>
          <w:szCs w:val="24"/>
        </w:rPr>
        <w:t xml:space="preserve">прање </w:t>
      </w:r>
      <w:r w:rsidR="005677A4" w:rsidRPr="0085649E">
        <w:rPr>
          <w:rFonts w:eastAsia="Times New Roman" w:cs="Arial"/>
          <w:szCs w:val="24"/>
        </w:rPr>
        <w:t xml:space="preserve">тањира, послужавника и чишћење места на коме се налази кухиња након сваког оброка. </w:t>
      </w:r>
      <w:r w:rsidRPr="0085649E">
        <w:rPr>
          <w:rFonts w:eastAsia="Times New Roman" w:cs="Arial"/>
          <w:szCs w:val="24"/>
        </w:rPr>
        <w:t>Тиме нису обухваћени с</w:t>
      </w:r>
      <w:r w:rsidR="005677A4" w:rsidRPr="0085649E">
        <w:rPr>
          <w:rFonts w:eastAsia="Times New Roman" w:cs="Arial"/>
          <w:szCs w:val="24"/>
        </w:rPr>
        <w:t xml:space="preserve">толови и столице у </w:t>
      </w:r>
      <w:r w:rsidRPr="0085649E">
        <w:rPr>
          <w:rFonts w:eastAsia="Times New Roman" w:cs="Arial"/>
          <w:szCs w:val="24"/>
        </w:rPr>
        <w:t>просторији за заједничку исхрану</w:t>
      </w:r>
      <w:r w:rsidR="005677A4" w:rsidRPr="0085649E">
        <w:rPr>
          <w:rFonts w:eastAsia="Times New Roman" w:cs="Arial"/>
          <w:szCs w:val="24"/>
        </w:rPr>
        <w:t xml:space="preserve">. </w:t>
      </w:r>
    </w:p>
    <w:p w:rsidR="008F73EF" w:rsidRPr="0085649E" w:rsidRDefault="00EA3D66" w:rsidP="0050340C">
      <w:pPr>
        <w:spacing w:before="120" w:after="0"/>
        <w:rPr>
          <w:rFonts w:cs="Arial"/>
          <w:szCs w:val="24"/>
        </w:rPr>
      </w:pPr>
      <w:r w:rsidRPr="0085649E">
        <w:rPr>
          <w:rFonts w:cs="Arial"/>
          <w:szCs w:val="24"/>
        </w:rPr>
        <w:t xml:space="preserve">- </w:t>
      </w:r>
      <w:r w:rsidR="00320604" w:rsidRPr="0085649E">
        <w:rPr>
          <w:rFonts w:cs="Arial"/>
          <w:szCs w:val="24"/>
        </w:rPr>
        <w:t>Доставу</w:t>
      </w:r>
      <w:r w:rsidR="008F73EF" w:rsidRPr="0085649E">
        <w:rPr>
          <w:rFonts w:cs="Arial"/>
          <w:szCs w:val="24"/>
        </w:rPr>
        <w:t xml:space="preserve"> у </w:t>
      </w:r>
      <w:r w:rsidRPr="0085649E">
        <w:rPr>
          <w:rFonts w:cs="Arial"/>
          <w:szCs w:val="24"/>
        </w:rPr>
        <w:t xml:space="preserve">предвиђеном </w:t>
      </w:r>
      <w:r w:rsidR="008F73EF" w:rsidRPr="0085649E">
        <w:rPr>
          <w:rFonts w:cs="Arial"/>
          <w:szCs w:val="24"/>
          <w:highlight w:val="yellow"/>
        </w:rPr>
        <w:t xml:space="preserve">периоду од </w:t>
      </w:r>
      <w:r w:rsidRPr="0085649E">
        <w:rPr>
          <w:rFonts w:cs="Arial"/>
          <w:szCs w:val="24"/>
          <w:highlight w:val="yellow"/>
        </w:rPr>
        <w:t>пет и по месеци, почев од 1. маја</w:t>
      </w:r>
      <w:r w:rsidR="00730789" w:rsidRPr="0085649E">
        <w:rPr>
          <w:rFonts w:cs="Arial"/>
          <w:szCs w:val="24"/>
          <w:highlight w:val="yellow"/>
        </w:rPr>
        <w:t xml:space="preserve"> </w:t>
      </w:r>
      <w:r w:rsidRPr="0085649E">
        <w:rPr>
          <w:rFonts w:cs="Arial"/>
          <w:szCs w:val="24"/>
          <w:highlight w:val="yellow"/>
        </w:rPr>
        <w:t>закључно</w:t>
      </w:r>
      <w:r w:rsidR="008F73EF" w:rsidRPr="0085649E">
        <w:rPr>
          <w:rFonts w:cs="Arial"/>
          <w:szCs w:val="24"/>
          <w:highlight w:val="yellow"/>
        </w:rPr>
        <w:t xml:space="preserve"> са 15. октобром</w:t>
      </w:r>
      <w:r w:rsidR="008F73EF" w:rsidRPr="0085649E">
        <w:rPr>
          <w:rFonts w:cs="Arial"/>
          <w:szCs w:val="24"/>
        </w:rPr>
        <w:t>. Овај период може бити продужен</w:t>
      </w:r>
      <w:r w:rsidR="00320604" w:rsidRPr="0085649E">
        <w:rPr>
          <w:rFonts w:cs="Arial"/>
          <w:szCs w:val="24"/>
        </w:rPr>
        <w:t>, при чему утврђени услови остају исти</w:t>
      </w:r>
      <w:r w:rsidR="008F73EF" w:rsidRPr="0085649E">
        <w:rPr>
          <w:rFonts w:cs="Arial"/>
          <w:szCs w:val="24"/>
        </w:rPr>
        <w:t xml:space="preserve">. </w:t>
      </w:r>
    </w:p>
    <w:p w:rsidR="008F73EF" w:rsidRPr="0085649E" w:rsidRDefault="008F73EF" w:rsidP="0050340C">
      <w:pPr>
        <w:spacing w:before="120" w:after="0"/>
        <w:rPr>
          <w:rFonts w:eastAsia="Calibri" w:cs="Arial"/>
          <w:szCs w:val="24"/>
        </w:rPr>
      </w:pPr>
      <w:r w:rsidRPr="0085649E">
        <w:rPr>
          <w:rFonts w:cs="Arial"/>
          <w:szCs w:val="24"/>
        </w:rPr>
        <w:t xml:space="preserve">Каритас Србије очекује да </w:t>
      </w:r>
      <w:r w:rsidR="00320604" w:rsidRPr="0085649E">
        <w:rPr>
          <w:rFonts w:cs="Arial"/>
          <w:szCs w:val="24"/>
        </w:rPr>
        <w:t xml:space="preserve">се </w:t>
      </w:r>
      <w:r w:rsidRPr="0085649E">
        <w:rPr>
          <w:rFonts w:cs="Arial"/>
          <w:szCs w:val="24"/>
        </w:rPr>
        <w:t>роба достављ</w:t>
      </w:r>
      <w:r w:rsidR="00320604" w:rsidRPr="0085649E">
        <w:rPr>
          <w:rFonts w:cs="Arial"/>
          <w:szCs w:val="24"/>
        </w:rPr>
        <w:t>а</w:t>
      </w:r>
      <w:r w:rsidRPr="0085649E">
        <w:rPr>
          <w:rFonts w:cs="Arial"/>
          <w:szCs w:val="24"/>
        </w:rPr>
        <w:t xml:space="preserve"> у прихватне </w:t>
      </w:r>
      <w:r w:rsidRPr="0085649E">
        <w:rPr>
          <w:rFonts w:cs="Arial"/>
          <w:szCs w:val="24"/>
          <w:highlight w:val="yellow"/>
        </w:rPr>
        <w:t>центре за мигранте у Прешеву и Бујановцу</w:t>
      </w:r>
      <w:r w:rsidRPr="0085649E">
        <w:rPr>
          <w:rFonts w:cs="Arial"/>
          <w:szCs w:val="24"/>
        </w:rPr>
        <w:t>. Међутим, Каритас Србије задржава право да промени локацију доставе. Оброци се морају достављати на локацију у возилима које обезбеђује</w:t>
      </w:r>
      <w:r w:rsidR="00320604" w:rsidRPr="0085649E">
        <w:rPr>
          <w:rFonts w:cs="Arial"/>
          <w:szCs w:val="24"/>
        </w:rPr>
        <w:t xml:space="preserve"> предузеће које пружа услуге</w:t>
      </w:r>
      <w:r w:rsidRPr="0085649E">
        <w:rPr>
          <w:rFonts w:cs="Arial"/>
          <w:szCs w:val="24"/>
        </w:rPr>
        <w:t xml:space="preserve"> кетеринга.</w:t>
      </w:r>
    </w:p>
    <w:p w:rsidR="008F73EF" w:rsidRPr="0085649E" w:rsidRDefault="00320604" w:rsidP="0050340C">
      <w:pPr>
        <w:spacing w:before="120" w:after="0" w:line="240" w:lineRule="auto"/>
        <w:jc w:val="both"/>
        <w:rPr>
          <w:rFonts w:eastAsia="Calibri" w:cs="Arial"/>
          <w:szCs w:val="24"/>
        </w:rPr>
      </w:pPr>
      <w:r w:rsidRPr="0085649E">
        <w:rPr>
          <w:rFonts w:eastAsia="Calibri" w:cs="Arial"/>
          <w:szCs w:val="24"/>
        </w:rPr>
        <w:t xml:space="preserve">Очекиване </w:t>
      </w:r>
      <w:r w:rsidRPr="0085649E">
        <w:rPr>
          <w:rFonts w:eastAsia="Calibri" w:cs="Arial"/>
          <w:szCs w:val="24"/>
          <w:highlight w:val="yellow"/>
        </w:rPr>
        <w:t>количине хране које треба доставити утврђују се дневно</w:t>
      </w:r>
      <w:r w:rsidRPr="0085649E">
        <w:rPr>
          <w:rFonts w:eastAsia="Calibri" w:cs="Arial"/>
          <w:szCs w:val="24"/>
        </w:rPr>
        <w:t xml:space="preserve"> и потврђују предузећу које пружа </w:t>
      </w:r>
      <w:r w:rsidR="008F73EF" w:rsidRPr="0085649E">
        <w:rPr>
          <w:rFonts w:eastAsia="Calibri" w:cs="Arial"/>
          <w:szCs w:val="24"/>
        </w:rPr>
        <w:t xml:space="preserve">услуге кетеринга 24 сата </w:t>
      </w:r>
      <w:r w:rsidRPr="0085649E">
        <w:rPr>
          <w:rFonts w:eastAsia="Calibri" w:cs="Arial"/>
          <w:szCs w:val="24"/>
        </w:rPr>
        <w:t>пре испоруке, при чему се количине</w:t>
      </w:r>
      <w:r w:rsidR="008F73EF" w:rsidRPr="0085649E">
        <w:rPr>
          <w:rFonts w:eastAsia="Calibri" w:cs="Arial"/>
          <w:szCs w:val="24"/>
        </w:rPr>
        <w:t xml:space="preserve"> могу </w:t>
      </w:r>
      <w:r w:rsidRPr="0085649E">
        <w:rPr>
          <w:rFonts w:eastAsia="Calibri" w:cs="Arial"/>
          <w:szCs w:val="24"/>
        </w:rPr>
        <w:t xml:space="preserve">разликовати </w:t>
      </w:r>
      <w:r w:rsidR="008F73EF" w:rsidRPr="0085649E">
        <w:rPr>
          <w:rFonts w:eastAsia="Calibri" w:cs="Arial"/>
          <w:szCs w:val="24"/>
        </w:rPr>
        <w:t>у зависности од локације и врсте оброка.</w:t>
      </w:r>
    </w:p>
    <w:p w:rsidR="008F73EF" w:rsidRPr="0085649E" w:rsidRDefault="00136267" w:rsidP="00385781">
      <w:pPr>
        <w:spacing w:before="120" w:after="120" w:line="240" w:lineRule="auto"/>
        <w:jc w:val="both"/>
        <w:rPr>
          <w:rFonts w:eastAsia="Calibri" w:cs="Arial"/>
          <w:szCs w:val="24"/>
        </w:rPr>
      </w:pPr>
      <w:r w:rsidRPr="0085649E">
        <w:rPr>
          <w:rFonts w:eastAsia="Calibri" w:cs="Arial"/>
          <w:szCs w:val="24"/>
        </w:rPr>
        <w:t>Тренутно, за</w:t>
      </w:r>
      <w:r w:rsidR="00996B03" w:rsidRPr="0085649E">
        <w:rPr>
          <w:rFonts w:eastAsia="Calibri" w:cs="Arial"/>
          <w:szCs w:val="24"/>
        </w:rPr>
        <w:t xml:space="preserve"> </w:t>
      </w:r>
      <w:r w:rsidR="008947A9" w:rsidRPr="0085649E">
        <w:rPr>
          <w:rFonts w:eastAsia="Calibri" w:cs="Arial"/>
          <w:szCs w:val="24"/>
          <w:highlight w:val="yellow"/>
        </w:rPr>
        <w:t>3 оброка дневно за 1100 људи</w:t>
      </w:r>
      <w:r w:rsidR="008947A9" w:rsidRPr="0085649E">
        <w:rPr>
          <w:rFonts w:eastAsia="Calibri" w:cs="Arial"/>
          <w:szCs w:val="24"/>
        </w:rPr>
        <w:t xml:space="preserve"> (за укупно 3.300 оброка)</w:t>
      </w:r>
      <w:r w:rsidRPr="0085649E">
        <w:rPr>
          <w:rFonts w:eastAsia="Calibri" w:cs="Arial"/>
          <w:szCs w:val="24"/>
        </w:rPr>
        <w:t xml:space="preserve"> подела је следећа</w:t>
      </w:r>
      <w:r w:rsidR="008947A9" w:rsidRPr="0085649E">
        <w:rPr>
          <w:rFonts w:eastAsia="Calibri" w:cs="Arial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701"/>
        <w:gridCol w:w="1588"/>
        <w:gridCol w:w="1615"/>
        <w:gridCol w:w="1782"/>
      </w:tblGrid>
      <w:tr w:rsidR="001333F1" w:rsidRPr="0085649E" w:rsidTr="00136267">
        <w:tc>
          <w:tcPr>
            <w:tcW w:w="2268" w:type="dxa"/>
          </w:tcPr>
          <w:p w:rsidR="00E86B1F" w:rsidRPr="0085649E" w:rsidRDefault="00E86B1F" w:rsidP="00E86B1F">
            <w:pPr>
              <w:jc w:val="center"/>
              <w:rPr>
                <w:rFonts w:eastAsia="Calibri" w:cs="Arial"/>
                <w:b/>
                <w:bCs/>
                <w:szCs w:val="24"/>
              </w:rPr>
            </w:pPr>
            <w:r w:rsidRPr="0085649E">
              <w:rPr>
                <w:rFonts w:eastAsia="Calibri" w:cs="Arial"/>
                <w:b/>
                <w:bCs/>
                <w:szCs w:val="24"/>
              </w:rPr>
              <w:t>Оброци / локација</w:t>
            </w:r>
          </w:p>
          <w:p w:rsidR="001333F1" w:rsidRPr="0085649E" w:rsidRDefault="00E86B1F" w:rsidP="00E86B1F">
            <w:pPr>
              <w:jc w:val="center"/>
              <w:rPr>
                <w:rFonts w:eastAsia="Calibri" w:cs="Arial"/>
                <w:b/>
                <w:szCs w:val="24"/>
              </w:rPr>
            </w:pPr>
            <w:r w:rsidRPr="0085649E">
              <w:rPr>
                <w:rFonts w:eastAsia="Calibri" w:cs="Arial"/>
                <w:b/>
                <w:bCs/>
                <w:szCs w:val="24"/>
              </w:rPr>
              <w:t xml:space="preserve">- процењена </w:t>
            </w:r>
            <w:r w:rsidR="001333F1" w:rsidRPr="0085649E">
              <w:rPr>
                <w:rFonts w:eastAsia="Calibri" w:cs="Arial"/>
                <w:b/>
                <w:bCs/>
                <w:szCs w:val="24"/>
              </w:rPr>
              <w:t>дневна</w:t>
            </w:r>
            <w:r w:rsidRPr="0085649E">
              <w:rPr>
                <w:rFonts w:eastAsia="Calibri" w:cs="Arial"/>
                <w:b/>
                <w:bCs/>
                <w:szCs w:val="24"/>
              </w:rPr>
              <w:t xml:space="preserve"> количина</w:t>
            </w:r>
          </w:p>
        </w:tc>
        <w:tc>
          <w:tcPr>
            <w:tcW w:w="1701" w:type="dxa"/>
          </w:tcPr>
          <w:p w:rsidR="001333F1" w:rsidRPr="0085649E" w:rsidRDefault="001333F1" w:rsidP="0050340C">
            <w:pPr>
              <w:spacing w:before="120"/>
              <w:jc w:val="center"/>
              <w:rPr>
                <w:rFonts w:eastAsia="Calibri" w:cs="Arial"/>
                <w:b/>
                <w:szCs w:val="24"/>
              </w:rPr>
            </w:pPr>
            <w:r w:rsidRPr="0085649E">
              <w:rPr>
                <w:rFonts w:eastAsia="Calibri" w:cs="Arial"/>
                <w:b/>
                <w:bCs/>
                <w:szCs w:val="24"/>
              </w:rPr>
              <w:t>Време доставе на локацију</w:t>
            </w:r>
          </w:p>
        </w:tc>
        <w:tc>
          <w:tcPr>
            <w:tcW w:w="1588" w:type="dxa"/>
          </w:tcPr>
          <w:p w:rsidR="001333F1" w:rsidRPr="0085649E" w:rsidRDefault="00E86B1F" w:rsidP="0050340C">
            <w:pPr>
              <w:spacing w:before="120"/>
              <w:jc w:val="center"/>
              <w:rPr>
                <w:rFonts w:eastAsia="Calibri" w:cs="Arial"/>
                <w:b/>
                <w:szCs w:val="24"/>
              </w:rPr>
            </w:pPr>
            <w:r w:rsidRPr="0085649E">
              <w:rPr>
                <w:rFonts w:eastAsia="Calibri" w:cs="Arial"/>
                <w:b/>
                <w:bCs/>
                <w:szCs w:val="24"/>
              </w:rPr>
              <w:t xml:space="preserve">Време </w:t>
            </w:r>
            <w:r w:rsidR="001333F1" w:rsidRPr="0085649E">
              <w:rPr>
                <w:rFonts w:eastAsia="Calibri" w:cs="Arial"/>
                <w:b/>
                <w:bCs/>
                <w:szCs w:val="24"/>
              </w:rPr>
              <w:t>поделе</w:t>
            </w:r>
          </w:p>
        </w:tc>
        <w:tc>
          <w:tcPr>
            <w:tcW w:w="1615" w:type="dxa"/>
          </w:tcPr>
          <w:p w:rsidR="0050340C" w:rsidRPr="0085649E" w:rsidRDefault="00167A24" w:rsidP="00E86B1F">
            <w:pPr>
              <w:jc w:val="center"/>
              <w:rPr>
                <w:rFonts w:eastAsia="Calibri" w:cs="Arial"/>
                <w:b/>
                <w:bCs/>
                <w:szCs w:val="24"/>
              </w:rPr>
            </w:pPr>
            <w:r>
              <w:rPr>
                <w:rFonts w:eastAsia="Calibri" w:cs="Arial"/>
                <w:b/>
                <w:bCs/>
                <w:szCs w:val="24"/>
              </w:rPr>
              <w:t>Лот</w:t>
            </w:r>
            <w:r w:rsidR="0050340C" w:rsidRPr="0085649E">
              <w:rPr>
                <w:rFonts w:eastAsia="Calibri" w:cs="Arial"/>
                <w:b/>
                <w:bCs/>
                <w:szCs w:val="24"/>
              </w:rPr>
              <w:t xml:space="preserve"> 1</w:t>
            </w:r>
          </w:p>
          <w:p w:rsidR="001333F1" w:rsidRPr="0085649E" w:rsidRDefault="006C0DA9" w:rsidP="00E86B1F">
            <w:pPr>
              <w:jc w:val="center"/>
              <w:rPr>
                <w:rFonts w:eastAsia="Calibri" w:cs="Arial"/>
                <w:b/>
                <w:bCs/>
                <w:szCs w:val="24"/>
              </w:rPr>
            </w:pPr>
            <w:r w:rsidRPr="0085649E">
              <w:rPr>
                <w:rFonts w:eastAsia="Calibri" w:cs="Arial"/>
                <w:b/>
                <w:bCs/>
                <w:szCs w:val="24"/>
              </w:rPr>
              <w:t xml:space="preserve">Количина за Прешево </w:t>
            </w:r>
          </w:p>
        </w:tc>
        <w:tc>
          <w:tcPr>
            <w:tcW w:w="1782" w:type="dxa"/>
          </w:tcPr>
          <w:p w:rsidR="0050340C" w:rsidRPr="0085649E" w:rsidRDefault="00167A24" w:rsidP="00E86B1F">
            <w:pPr>
              <w:jc w:val="center"/>
              <w:rPr>
                <w:rFonts w:eastAsia="Calibri" w:cs="Arial"/>
                <w:b/>
                <w:bCs/>
                <w:szCs w:val="24"/>
              </w:rPr>
            </w:pPr>
            <w:r>
              <w:rPr>
                <w:rFonts w:eastAsia="Calibri" w:cs="Arial"/>
                <w:b/>
                <w:bCs/>
                <w:szCs w:val="24"/>
              </w:rPr>
              <w:t>Лот</w:t>
            </w:r>
            <w:r w:rsidR="005F0E70" w:rsidRPr="0085649E">
              <w:rPr>
                <w:rFonts w:eastAsia="Calibri" w:cs="Arial"/>
                <w:b/>
                <w:bCs/>
                <w:szCs w:val="24"/>
              </w:rPr>
              <w:t xml:space="preserve"> </w:t>
            </w:r>
            <w:r w:rsidR="0050340C" w:rsidRPr="0085649E">
              <w:rPr>
                <w:rFonts w:eastAsia="Calibri" w:cs="Arial"/>
                <w:b/>
                <w:bCs/>
                <w:szCs w:val="24"/>
              </w:rPr>
              <w:t>2</w:t>
            </w:r>
          </w:p>
          <w:p w:rsidR="001333F1" w:rsidRPr="0085649E" w:rsidRDefault="001333F1" w:rsidP="00E86B1F">
            <w:pPr>
              <w:jc w:val="center"/>
              <w:rPr>
                <w:rFonts w:eastAsia="Calibri" w:cs="Arial"/>
                <w:b/>
                <w:bCs/>
                <w:szCs w:val="24"/>
              </w:rPr>
            </w:pPr>
            <w:r w:rsidRPr="0085649E">
              <w:rPr>
                <w:rFonts w:eastAsia="Calibri" w:cs="Arial"/>
                <w:b/>
                <w:bCs/>
                <w:szCs w:val="24"/>
              </w:rPr>
              <w:t xml:space="preserve">Количина за Бујановац </w:t>
            </w:r>
          </w:p>
        </w:tc>
      </w:tr>
      <w:tr w:rsidR="001333F1" w:rsidRPr="0085649E" w:rsidTr="00136267">
        <w:trPr>
          <w:trHeight w:val="445"/>
        </w:trPr>
        <w:tc>
          <w:tcPr>
            <w:tcW w:w="2268" w:type="dxa"/>
          </w:tcPr>
          <w:p w:rsidR="001333F1" w:rsidRPr="0085649E" w:rsidRDefault="001333F1" w:rsidP="0050340C">
            <w:pPr>
              <w:spacing w:before="120"/>
              <w:jc w:val="both"/>
              <w:rPr>
                <w:rFonts w:eastAsia="Calibri" w:cs="Arial"/>
                <w:szCs w:val="24"/>
              </w:rPr>
            </w:pPr>
            <w:r w:rsidRPr="0085649E">
              <w:rPr>
                <w:rFonts w:eastAsia="Calibri" w:cs="Arial"/>
                <w:szCs w:val="24"/>
              </w:rPr>
              <w:t xml:space="preserve">Доручак </w:t>
            </w:r>
          </w:p>
        </w:tc>
        <w:tc>
          <w:tcPr>
            <w:tcW w:w="1701" w:type="dxa"/>
          </w:tcPr>
          <w:p w:rsidR="001333F1" w:rsidRPr="0085649E" w:rsidRDefault="001333F1" w:rsidP="0050340C">
            <w:pPr>
              <w:spacing w:before="120"/>
              <w:jc w:val="both"/>
              <w:rPr>
                <w:rFonts w:eastAsia="Calibri" w:cs="Arial"/>
                <w:szCs w:val="24"/>
              </w:rPr>
            </w:pPr>
            <w:r w:rsidRPr="0085649E">
              <w:rPr>
                <w:rFonts w:eastAsia="Calibri" w:cs="Arial"/>
                <w:szCs w:val="24"/>
              </w:rPr>
              <w:t>07:00 – 7:30</w:t>
            </w:r>
          </w:p>
        </w:tc>
        <w:tc>
          <w:tcPr>
            <w:tcW w:w="1588" w:type="dxa"/>
          </w:tcPr>
          <w:p w:rsidR="00366BD7" w:rsidRPr="0085649E" w:rsidRDefault="00366BD7" w:rsidP="0050340C">
            <w:pPr>
              <w:spacing w:before="120"/>
              <w:jc w:val="center"/>
              <w:rPr>
                <w:rFonts w:eastAsia="Calibri" w:cs="Arial"/>
                <w:szCs w:val="24"/>
              </w:rPr>
            </w:pPr>
            <w:r w:rsidRPr="0085649E">
              <w:rPr>
                <w:rFonts w:eastAsia="Calibri" w:cs="Arial"/>
                <w:szCs w:val="24"/>
              </w:rPr>
              <w:t>07:30 – 9:00</w:t>
            </w:r>
          </w:p>
        </w:tc>
        <w:tc>
          <w:tcPr>
            <w:tcW w:w="1615" w:type="dxa"/>
          </w:tcPr>
          <w:p w:rsidR="001333F1" w:rsidRPr="0085649E" w:rsidRDefault="00602E86" w:rsidP="0050340C">
            <w:pPr>
              <w:spacing w:before="120"/>
              <w:jc w:val="center"/>
              <w:rPr>
                <w:rFonts w:eastAsia="Calibri" w:cs="Arial"/>
                <w:szCs w:val="24"/>
              </w:rPr>
            </w:pPr>
            <w:r w:rsidRPr="0085649E">
              <w:rPr>
                <w:rFonts w:eastAsia="Calibri" w:cs="Arial"/>
                <w:szCs w:val="24"/>
              </w:rPr>
              <w:t>850 особа</w:t>
            </w:r>
          </w:p>
        </w:tc>
        <w:tc>
          <w:tcPr>
            <w:tcW w:w="1782" w:type="dxa"/>
          </w:tcPr>
          <w:p w:rsidR="001333F1" w:rsidRPr="0085649E" w:rsidRDefault="00602E86" w:rsidP="0050340C">
            <w:pPr>
              <w:spacing w:before="120"/>
              <w:jc w:val="center"/>
              <w:rPr>
                <w:rFonts w:eastAsia="Calibri" w:cs="Arial"/>
                <w:szCs w:val="24"/>
              </w:rPr>
            </w:pPr>
            <w:r w:rsidRPr="0085649E">
              <w:rPr>
                <w:rFonts w:eastAsia="Calibri" w:cs="Arial"/>
                <w:szCs w:val="24"/>
              </w:rPr>
              <w:t>250 особа</w:t>
            </w:r>
          </w:p>
        </w:tc>
      </w:tr>
      <w:tr w:rsidR="00366BD7" w:rsidRPr="0085649E" w:rsidTr="00136267">
        <w:tc>
          <w:tcPr>
            <w:tcW w:w="2268" w:type="dxa"/>
          </w:tcPr>
          <w:p w:rsidR="00366BD7" w:rsidRPr="0085649E" w:rsidRDefault="00366BD7" w:rsidP="0050340C">
            <w:pPr>
              <w:spacing w:before="120"/>
              <w:jc w:val="both"/>
              <w:rPr>
                <w:rFonts w:eastAsia="Calibri" w:cs="Arial"/>
                <w:szCs w:val="24"/>
              </w:rPr>
            </w:pPr>
            <w:r w:rsidRPr="0085649E">
              <w:rPr>
                <w:rFonts w:eastAsia="Calibri" w:cs="Arial"/>
                <w:szCs w:val="24"/>
              </w:rPr>
              <w:t>Ручак</w:t>
            </w:r>
          </w:p>
        </w:tc>
        <w:tc>
          <w:tcPr>
            <w:tcW w:w="1701" w:type="dxa"/>
          </w:tcPr>
          <w:p w:rsidR="00366BD7" w:rsidRPr="0085649E" w:rsidRDefault="00366BD7" w:rsidP="0050340C">
            <w:pPr>
              <w:spacing w:before="120"/>
              <w:jc w:val="both"/>
              <w:rPr>
                <w:rFonts w:eastAsia="Calibri" w:cs="Arial"/>
                <w:szCs w:val="24"/>
              </w:rPr>
            </w:pPr>
            <w:r w:rsidRPr="0085649E">
              <w:rPr>
                <w:rFonts w:eastAsia="Calibri" w:cs="Arial"/>
                <w:szCs w:val="24"/>
              </w:rPr>
              <w:t>11:30 – 12:00</w:t>
            </w:r>
          </w:p>
        </w:tc>
        <w:tc>
          <w:tcPr>
            <w:tcW w:w="1588" w:type="dxa"/>
          </w:tcPr>
          <w:p w:rsidR="00366BD7" w:rsidRPr="0085649E" w:rsidRDefault="00366BD7" w:rsidP="0050340C">
            <w:pPr>
              <w:spacing w:before="120"/>
              <w:jc w:val="both"/>
              <w:rPr>
                <w:rFonts w:eastAsia="Calibri" w:cs="Arial"/>
                <w:szCs w:val="24"/>
              </w:rPr>
            </w:pPr>
            <w:r w:rsidRPr="0085649E">
              <w:rPr>
                <w:rFonts w:eastAsia="Calibri" w:cs="Arial"/>
                <w:szCs w:val="24"/>
              </w:rPr>
              <w:t>12:00 – 13:30</w:t>
            </w:r>
          </w:p>
        </w:tc>
        <w:tc>
          <w:tcPr>
            <w:tcW w:w="1615" w:type="dxa"/>
          </w:tcPr>
          <w:p w:rsidR="00366BD7" w:rsidRPr="0085649E" w:rsidRDefault="00602E86" w:rsidP="0050340C">
            <w:pPr>
              <w:spacing w:before="120"/>
              <w:jc w:val="center"/>
              <w:rPr>
                <w:rFonts w:eastAsia="Calibri" w:cs="Arial"/>
                <w:szCs w:val="24"/>
              </w:rPr>
            </w:pPr>
            <w:r w:rsidRPr="0085649E">
              <w:rPr>
                <w:rFonts w:eastAsia="Calibri" w:cs="Arial"/>
                <w:szCs w:val="24"/>
              </w:rPr>
              <w:t>850 особа</w:t>
            </w:r>
          </w:p>
        </w:tc>
        <w:tc>
          <w:tcPr>
            <w:tcW w:w="1782" w:type="dxa"/>
          </w:tcPr>
          <w:p w:rsidR="00366BD7" w:rsidRPr="0085649E" w:rsidRDefault="00602E86" w:rsidP="0050340C">
            <w:pPr>
              <w:spacing w:before="120"/>
              <w:jc w:val="center"/>
              <w:rPr>
                <w:rFonts w:eastAsia="Calibri" w:cs="Arial"/>
                <w:szCs w:val="24"/>
              </w:rPr>
            </w:pPr>
            <w:r w:rsidRPr="0085649E">
              <w:rPr>
                <w:rFonts w:eastAsia="Calibri" w:cs="Arial"/>
                <w:szCs w:val="24"/>
              </w:rPr>
              <w:t>250 особа</w:t>
            </w:r>
          </w:p>
        </w:tc>
      </w:tr>
      <w:tr w:rsidR="00366BD7" w:rsidRPr="0085649E" w:rsidTr="00136267">
        <w:tc>
          <w:tcPr>
            <w:tcW w:w="2268" w:type="dxa"/>
          </w:tcPr>
          <w:p w:rsidR="00366BD7" w:rsidRPr="0085649E" w:rsidRDefault="00366BD7" w:rsidP="0050340C">
            <w:pPr>
              <w:spacing w:before="120"/>
              <w:jc w:val="both"/>
              <w:rPr>
                <w:rFonts w:eastAsia="Calibri" w:cs="Arial"/>
                <w:szCs w:val="24"/>
              </w:rPr>
            </w:pPr>
            <w:r w:rsidRPr="0085649E">
              <w:rPr>
                <w:rFonts w:eastAsia="Calibri" w:cs="Arial"/>
                <w:szCs w:val="24"/>
              </w:rPr>
              <w:t xml:space="preserve">Вечера </w:t>
            </w:r>
          </w:p>
        </w:tc>
        <w:tc>
          <w:tcPr>
            <w:tcW w:w="1701" w:type="dxa"/>
          </w:tcPr>
          <w:p w:rsidR="00366BD7" w:rsidRPr="0085649E" w:rsidRDefault="00366BD7" w:rsidP="0050340C">
            <w:pPr>
              <w:spacing w:before="120"/>
              <w:jc w:val="both"/>
              <w:rPr>
                <w:rFonts w:eastAsia="Calibri" w:cs="Arial"/>
                <w:szCs w:val="24"/>
              </w:rPr>
            </w:pPr>
            <w:r w:rsidRPr="0085649E">
              <w:rPr>
                <w:rFonts w:eastAsia="Calibri" w:cs="Arial"/>
                <w:szCs w:val="24"/>
              </w:rPr>
              <w:t>18:00 – 18:30</w:t>
            </w:r>
          </w:p>
        </w:tc>
        <w:tc>
          <w:tcPr>
            <w:tcW w:w="1588" w:type="dxa"/>
          </w:tcPr>
          <w:p w:rsidR="00366BD7" w:rsidRPr="0085649E" w:rsidRDefault="00366BD7" w:rsidP="0050340C">
            <w:pPr>
              <w:spacing w:before="120"/>
              <w:jc w:val="center"/>
              <w:rPr>
                <w:rFonts w:eastAsia="Calibri" w:cs="Arial"/>
                <w:szCs w:val="24"/>
              </w:rPr>
            </w:pPr>
            <w:r w:rsidRPr="0085649E">
              <w:rPr>
                <w:rFonts w:eastAsia="Calibri" w:cs="Arial"/>
                <w:szCs w:val="24"/>
              </w:rPr>
              <w:t>18:30 – 20:00</w:t>
            </w:r>
          </w:p>
        </w:tc>
        <w:tc>
          <w:tcPr>
            <w:tcW w:w="1615" w:type="dxa"/>
          </w:tcPr>
          <w:p w:rsidR="00366BD7" w:rsidRPr="0085649E" w:rsidRDefault="00602E86" w:rsidP="0050340C">
            <w:pPr>
              <w:spacing w:before="120"/>
              <w:jc w:val="center"/>
              <w:rPr>
                <w:rFonts w:eastAsia="Calibri" w:cs="Arial"/>
                <w:szCs w:val="24"/>
              </w:rPr>
            </w:pPr>
            <w:r w:rsidRPr="0085649E">
              <w:rPr>
                <w:rFonts w:eastAsia="Calibri" w:cs="Arial"/>
                <w:szCs w:val="24"/>
              </w:rPr>
              <w:t>850 особа</w:t>
            </w:r>
          </w:p>
        </w:tc>
        <w:tc>
          <w:tcPr>
            <w:tcW w:w="1782" w:type="dxa"/>
          </w:tcPr>
          <w:p w:rsidR="00366BD7" w:rsidRPr="0085649E" w:rsidRDefault="00602E86" w:rsidP="0050340C">
            <w:pPr>
              <w:spacing w:before="120"/>
              <w:jc w:val="center"/>
              <w:rPr>
                <w:rFonts w:eastAsia="Calibri" w:cs="Arial"/>
                <w:szCs w:val="24"/>
              </w:rPr>
            </w:pPr>
            <w:r w:rsidRPr="0085649E">
              <w:rPr>
                <w:rFonts w:eastAsia="Calibri" w:cs="Arial"/>
                <w:szCs w:val="24"/>
              </w:rPr>
              <w:t>250 особа</w:t>
            </w:r>
          </w:p>
        </w:tc>
      </w:tr>
    </w:tbl>
    <w:p w:rsidR="008F73EF" w:rsidRPr="0085649E" w:rsidRDefault="00E86B1F" w:rsidP="0050340C">
      <w:pPr>
        <w:spacing w:before="120" w:after="0"/>
        <w:rPr>
          <w:rFonts w:cs="Arial"/>
          <w:szCs w:val="24"/>
        </w:rPr>
      </w:pPr>
      <w:r w:rsidRPr="0085649E">
        <w:rPr>
          <w:rFonts w:cs="Arial"/>
          <w:szCs w:val="24"/>
        </w:rPr>
        <w:t>Наведене к</w:t>
      </w:r>
      <w:r w:rsidR="00366BD7" w:rsidRPr="0085649E">
        <w:rPr>
          <w:rFonts w:cs="Arial"/>
          <w:szCs w:val="24"/>
        </w:rPr>
        <w:t>оличине су</w:t>
      </w:r>
      <w:r w:rsidRPr="0085649E">
        <w:rPr>
          <w:rFonts w:cs="Arial"/>
          <w:szCs w:val="24"/>
        </w:rPr>
        <w:t xml:space="preserve"> оквирне</w:t>
      </w:r>
      <w:r w:rsidR="00366BD7" w:rsidRPr="0085649E">
        <w:rPr>
          <w:rFonts w:cs="Arial"/>
          <w:szCs w:val="24"/>
        </w:rPr>
        <w:t xml:space="preserve">. Време </w:t>
      </w:r>
      <w:r w:rsidR="000500F9" w:rsidRPr="0085649E">
        <w:rPr>
          <w:rFonts w:cs="Arial"/>
          <w:szCs w:val="24"/>
        </w:rPr>
        <w:t xml:space="preserve">испоруке подлеже промени </w:t>
      </w:r>
      <w:r w:rsidR="00366BD7" w:rsidRPr="0085649E">
        <w:rPr>
          <w:rFonts w:cs="Arial"/>
          <w:szCs w:val="24"/>
        </w:rPr>
        <w:t xml:space="preserve">или </w:t>
      </w:r>
      <w:r w:rsidR="000500F9" w:rsidRPr="0085649E">
        <w:rPr>
          <w:rFonts w:cs="Arial"/>
          <w:szCs w:val="24"/>
        </w:rPr>
        <w:t xml:space="preserve">корекцијама </w:t>
      </w:r>
      <w:r w:rsidR="00366BD7" w:rsidRPr="0085649E">
        <w:rPr>
          <w:rFonts w:cs="Arial"/>
          <w:szCs w:val="24"/>
        </w:rPr>
        <w:t>уз претходно обавештење (на пример</w:t>
      </w:r>
      <w:r w:rsidR="000500F9" w:rsidRPr="0085649E">
        <w:rPr>
          <w:rFonts w:cs="Arial"/>
          <w:szCs w:val="24"/>
        </w:rPr>
        <w:t xml:space="preserve"> за време</w:t>
      </w:r>
      <w:r w:rsidR="00167A24">
        <w:rPr>
          <w:rFonts w:cs="Arial"/>
          <w:szCs w:val="24"/>
        </w:rPr>
        <w:t xml:space="preserve"> </w:t>
      </w:r>
      <w:r w:rsidR="000500F9" w:rsidRPr="0085649E">
        <w:rPr>
          <w:rFonts w:cs="Arial"/>
          <w:szCs w:val="24"/>
        </w:rPr>
        <w:t>Р</w:t>
      </w:r>
      <w:r w:rsidR="00366BD7" w:rsidRPr="0085649E">
        <w:rPr>
          <w:rFonts w:cs="Arial"/>
          <w:szCs w:val="24"/>
        </w:rPr>
        <w:t xml:space="preserve">амазана). </w:t>
      </w:r>
    </w:p>
    <w:p w:rsidR="008F73EF" w:rsidRPr="0085649E" w:rsidRDefault="008F73EF" w:rsidP="0050340C">
      <w:pPr>
        <w:spacing w:before="120" w:after="0"/>
        <w:rPr>
          <w:rFonts w:cs="Arial"/>
          <w:szCs w:val="24"/>
        </w:rPr>
      </w:pPr>
      <w:r w:rsidRPr="0085649E">
        <w:rPr>
          <w:rFonts w:cs="Arial"/>
          <w:szCs w:val="24"/>
        </w:rPr>
        <w:t>Оброци треб</w:t>
      </w:r>
      <w:r w:rsidR="000500F9" w:rsidRPr="0085649E">
        <w:rPr>
          <w:rFonts w:cs="Arial"/>
          <w:szCs w:val="24"/>
        </w:rPr>
        <w:t>а</w:t>
      </w:r>
      <w:r w:rsidRPr="0085649E">
        <w:rPr>
          <w:rFonts w:cs="Arial"/>
          <w:szCs w:val="24"/>
        </w:rPr>
        <w:t xml:space="preserve"> да буду у складу са спецификацијама назначеним у оквиру техничких спецификација које су наведене</w:t>
      </w:r>
      <w:r w:rsidR="000500F9" w:rsidRPr="0085649E">
        <w:rPr>
          <w:rFonts w:cs="Arial"/>
          <w:szCs w:val="24"/>
        </w:rPr>
        <w:t xml:space="preserve"> у даљем тексту</w:t>
      </w:r>
      <w:r w:rsidRPr="0085649E">
        <w:rPr>
          <w:rFonts w:cs="Arial"/>
          <w:szCs w:val="24"/>
        </w:rPr>
        <w:t>.</w:t>
      </w:r>
    </w:p>
    <w:p w:rsidR="008F73EF" w:rsidRPr="0085649E" w:rsidRDefault="000B6FA5" w:rsidP="0050340C">
      <w:pPr>
        <w:spacing w:before="120" w:after="240"/>
        <w:rPr>
          <w:rFonts w:cs="Arial"/>
          <w:szCs w:val="24"/>
        </w:rPr>
      </w:pPr>
      <w:r w:rsidRPr="0085649E">
        <w:rPr>
          <w:rFonts w:cs="Arial"/>
          <w:szCs w:val="24"/>
          <w:highlight w:val="yellow"/>
        </w:rPr>
        <w:t>Тендер се састоји од дв</w:t>
      </w:r>
      <w:r w:rsidR="005F0E70" w:rsidRPr="0085649E">
        <w:rPr>
          <w:rFonts w:cs="Arial"/>
          <w:szCs w:val="24"/>
          <w:highlight w:val="yellow"/>
        </w:rPr>
        <w:t>а</w:t>
      </w:r>
      <w:r w:rsidRPr="0085649E">
        <w:rPr>
          <w:rFonts w:cs="Arial"/>
          <w:szCs w:val="24"/>
          <w:highlight w:val="yellow"/>
        </w:rPr>
        <w:t xml:space="preserve"> </w:t>
      </w:r>
      <w:r w:rsidR="00167A24">
        <w:rPr>
          <w:rFonts w:cs="Arial"/>
          <w:szCs w:val="24"/>
          <w:highlight w:val="yellow"/>
        </w:rPr>
        <w:t>лота</w:t>
      </w:r>
      <w:r w:rsidRPr="0085649E">
        <w:rPr>
          <w:rFonts w:cs="Arial"/>
          <w:szCs w:val="24"/>
          <w:highlight w:val="yellow"/>
        </w:rPr>
        <w:t xml:space="preserve">. </w:t>
      </w:r>
      <w:r w:rsidRPr="00167A24">
        <w:rPr>
          <w:rFonts w:cs="Arial"/>
          <w:szCs w:val="24"/>
          <w:highlight w:val="yellow"/>
        </w:rPr>
        <w:t>Јед</w:t>
      </w:r>
      <w:r w:rsidR="005F0E70" w:rsidRPr="00167A24">
        <w:rPr>
          <w:rFonts w:cs="Arial"/>
          <w:szCs w:val="24"/>
          <w:highlight w:val="yellow"/>
        </w:rPr>
        <w:t xml:space="preserve">ан </w:t>
      </w:r>
      <w:r w:rsidR="00167A24" w:rsidRPr="00167A24">
        <w:rPr>
          <w:rFonts w:cs="Arial"/>
          <w:szCs w:val="24"/>
          <w:highlight w:val="yellow"/>
        </w:rPr>
        <w:t>лот</w:t>
      </w:r>
      <w:r w:rsidRPr="0085649E">
        <w:rPr>
          <w:rFonts w:cs="Arial"/>
          <w:szCs w:val="24"/>
        </w:rPr>
        <w:t xml:space="preserve"> </w:t>
      </w:r>
      <w:r w:rsidRPr="0085649E">
        <w:rPr>
          <w:rFonts w:cs="Arial"/>
          <w:szCs w:val="24"/>
          <w:highlight w:val="yellow"/>
        </w:rPr>
        <w:t>за Прешево и јед</w:t>
      </w:r>
      <w:r w:rsidR="005F0E70" w:rsidRPr="0085649E">
        <w:rPr>
          <w:rFonts w:cs="Arial"/>
          <w:szCs w:val="24"/>
          <w:highlight w:val="yellow"/>
        </w:rPr>
        <w:t>ан</w:t>
      </w:r>
      <w:r w:rsidRPr="0085649E">
        <w:rPr>
          <w:rFonts w:cs="Arial"/>
          <w:szCs w:val="24"/>
          <w:highlight w:val="yellow"/>
        </w:rPr>
        <w:t xml:space="preserve"> за Бујановац. </w:t>
      </w:r>
      <w:r w:rsidR="000500F9" w:rsidRPr="0085649E">
        <w:rPr>
          <w:rFonts w:cs="Arial"/>
          <w:szCs w:val="24"/>
          <w:highlight w:val="yellow"/>
        </w:rPr>
        <w:t xml:space="preserve">Понуда се може поднети </w:t>
      </w:r>
      <w:r w:rsidRPr="0085649E">
        <w:rPr>
          <w:rFonts w:cs="Arial"/>
          <w:szCs w:val="24"/>
          <w:highlight w:val="yellow"/>
        </w:rPr>
        <w:t>за јед</w:t>
      </w:r>
      <w:r w:rsidR="005F0E70" w:rsidRPr="0085649E">
        <w:rPr>
          <w:rFonts w:cs="Arial"/>
          <w:szCs w:val="24"/>
          <w:highlight w:val="yellow"/>
        </w:rPr>
        <w:t>ан</w:t>
      </w:r>
      <w:r w:rsidRPr="0085649E">
        <w:rPr>
          <w:rFonts w:cs="Arial"/>
          <w:szCs w:val="24"/>
          <w:highlight w:val="yellow"/>
        </w:rPr>
        <w:t xml:space="preserve"> или об</w:t>
      </w:r>
      <w:r w:rsidR="005F0E70" w:rsidRPr="0085649E">
        <w:rPr>
          <w:rFonts w:cs="Arial"/>
          <w:szCs w:val="24"/>
          <w:highlight w:val="yellow"/>
        </w:rPr>
        <w:t>а</w:t>
      </w:r>
      <w:r w:rsidRPr="0085649E">
        <w:rPr>
          <w:rFonts w:cs="Arial"/>
          <w:szCs w:val="24"/>
          <w:highlight w:val="yellow"/>
        </w:rPr>
        <w:t xml:space="preserve"> </w:t>
      </w:r>
      <w:r w:rsidR="00167A24">
        <w:rPr>
          <w:rFonts w:cs="Arial"/>
          <w:szCs w:val="24"/>
          <w:highlight w:val="yellow"/>
        </w:rPr>
        <w:t>лота</w:t>
      </w:r>
      <w:r w:rsidRPr="0085649E">
        <w:rPr>
          <w:rFonts w:cs="Arial"/>
          <w:szCs w:val="24"/>
          <w:highlight w:val="yellow"/>
        </w:rPr>
        <w:t>.</w:t>
      </w:r>
      <w:r w:rsidR="005F0E70" w:rsidRPr="0085649E">
        <w:rPr>
          <w:rFonts w:cs="Arial"/>
          <w:szCs w:val="24"/>
        </w:rPr>
        <w:t xml:space="preserve"> </w:t>
      </w:r>
      <w:r w:rsidR="000500F9" w:rsidRPr="0085649E">
        <w:rPr>
          <w:rFonts w:cs="Arial"/>
          <w:szCs w:val="24"/>
        </w:rPr>
        <w:t>У обзир ће се узети с</w:t>
      </w:r>
      <w:r w:rsidRPr="0085649E">
        <w:rPr>
          <w:rFonts w:cs="Arial"/>
          <w:szCs w:val="24"/>
        </w:rPr>
        <w:t xml:space="preserve">амо комплетни дневни јеловници, </w:t>
      </w:r>
      <w:r w:rsidR="000500F9" w:rsidRPr="0085649E">
        <w:rPr>
          <w:rFonts w:cs="Arial"/>
          <w:szCs w:val="24"/>
        </w:rPr>
        <w:t>тј</w:t>
      </w:r>
      <w:r w:rsidRPr="0085649E">
        <w:rPr>
          <w:rFonts w:cs="Arial"/>
          <w:szCs w:val="24"/>
        </w:rPr>
        <w:t xml:space="preserve">. 3 оброка дневно.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50340C" w:rsidRPr="0085649E" w:rsidTr="00E923B5">
        <w:tc>
          <w:tcPr>
            <w:tcW w:w="5807" w:type="dxa"/>
          </w:tcPr>
          <w:p w:rsidR="0050340C" w:rsidRPr="0085649E" w:rsidRDefault="00440EC3" w:rsidP="00440EC3">
            <w:pPr>
              <w:spacing w:before="120"/>
              <w:rPr>
                <w:rFonts w:eastAsia="Calibri" w:cs="Arial"/>
                <w:b/>
                <w:szCs w:val="24"/>
              </w:rPr>
            </w:pPr>
            <w:r w:rsidRPr="0085649E">
              <w:rPr>
                <w:rFonts w:eastAsia="Calibri" w:cs="Arial"/>
                <w:b/>
                <w:bCs/>
                <w:szCs w:val="24"/>
              </w:rPr>
              <w:t>Распоред</w:t>
            </w:r>
          </w:p>
        </w:tc>
        <w:tc>
          <w:tcPr>
            <w:tcW w:w="3260" w:type="dxa"/>
          </w:tcPr>
          <w:p w:rsidR="0050340C" w:rsidRPr="0085649E" w:rsidRDefault="0067345F" w:rsidP="0050340C">
            <w:pPr>
              <w:spacing w:before="120"/>
              <w:rPr>
                <w:rFonts w:eastAsia="Calibri" w:cs="Arial"/>
                <w:b/>
                <w:szCs w:val="24"/>
              </w:rPr>
            </w:pPr>
            <w:r w:rsidRPr="0085649E">
              <w:rPr>
                <w:rFonts w:eastAsia="Calibri" w:cs="Arial"/>
                <w:b/>
                <w:bCs/>
                <w:szCs w:val="24"/>
              </w:rPr>
              <w:t>Датум</w:t>
            </w:r>
          </w:p>
        </w:tc>
      </w:tr>
      <w:tr w:rsidR="0050340C" w:rsidRPr="0085649E" w:rsidTr="00E923B5">
        <w:tc>
          <w:tcPr>
            <w:tcW w:w="5807" w:type="dxa"/>
          </w:tcPr>
          <w:p w:rsidR="0050340C" w:rsidRPr="0085649E" w:rsidRDefault="00440EC3" w:rsidP="000500F9">
            <w:pPr>
              <w:spacing w:before="120"/>
              <w:rPr>
                <w:rFonts w:eastAsia="Calibri" w:cs="Arial"/>
                <w:szCs w:val="24"/>
              </w:rPr>
            </w:pPr>
            <w:r w:rsidRPr="0085649E">
              <w:rPr>
                <w:rFonts w:eastAsia="Calibri" w:cs="Arial"/>
                <w:szCs w:val="24"/>
              </w:rPr>
              <w:t xml:space="preserve">Састанак за </w:t>
            </w:r>
            <w:r w:rsidR="000500F9" w:rsidRPr="0085649E">
              <w:rPr>
                <w:rFonts w:eastAsia="Calibri" w:cs="Arial"/>
                <w:szCs w:val="24"/>
              </w:rPr>
              <w:t>појашњења или посету</w:t>
            </w:r>
            <w:r w:rsidRPr="0085649E">
              <w:rPr>
                <w:rFonts w:eastAsia="Calibri" w:cs="Arial"/>
                <w:szCs w:val="24"/>
              </w:rPr>
              <w:t xml:space="preserve"> локацијама </w:t>
            </w:r>
          </w:p>
        </w:tc>
        <w:tc>
          <w:tcPr>
            <w:tcW w:w="3260" w:type="dxa"/>
          </w:tcPr>
          <w:p w:rsidR="0050340C" w:rsidRPr="0085649E" w:rsidRDefault="00194D67" w:rsidP="0050340C">
            <w:pPr>
              <w:spacing w:before="120"/>
              <w:rPr>
                <w:rFonts w:eastAsia="Calibri" w:cs="Arial"/>
                <w:szCs w:val="24"/>
              </w:rPr>
            </w:pPr>
            <w:r w:rsidRPr="0085649E">
              <w:rPr>
                <w:rFonts w:eastAsia="Calibri" w:cs="Arial"/>
                <w:szCs w:val="24"/>
              </w:rPr>
              <w:t xml:space="preserve">6. април 2017. </w:t>
            </w:r>
          </w:p>
        </w:tc>
      </w:tr>
      <w:tr w:rsidR="0067345F" w:rsidRPr="0085649E" w:rsidTr="00E923B5">
        <w:tc>
          <w:tcPr>
            <w:tcW w:w="5807" w:type="dxa"/>
          </w:tcPr>
          <w:p w:rsidR="0067345F" w:rsidRPr="0085649E" w:rsidRDefault="0067345F" w:rsidP="0067345F">
            <w:pPr>
              <w:spacing w:before="120"/>
              <w:rPr>
                <w:rFonts w:eastAsia="Calibri" w:cs="Arial"/>
                <w:szCs w:val="24"/>
              </w:rPr>
            </w:pPr>
            <w:r w:rsidRPr="0085649E">
              <w:rPr>
                <w:rFonts w:eastAsia="Calibri" w:cs="Arial"/>
                <w:szCs w:val="24"/>
              </w:rPr>
              <w:t>Информативни састанак</w:t>
            </w:r>
          </w:p>
        </w:tc>
        <w:tc>
          <w:tcPr>
            <w:tcW w:w="3260" w:type="dxa"/>
          </w:tcPr>
          <w:p w:rsidR="0067345F" w:rsidRPr="0085649E" w:rsidRDefault="00194D67" w:rsidP="0050340C">
            <w:pPr>
              <w:spacing w:before="120"/>
              <w:rPr>
                <w:rFonts w:eastAsia="Calibri" w:cs="Arial"/>
                <w:szCs w:val="24"/>
              </w:rPr>
            </w:pPr>
            <w:r w:rsidRPr="0085649E">
              <w:rPr>
                <w:rFonts w:eastAsia="Calibri" w:cs="Arial"/>
                <w:szCs w:val="24"/>
              </w:rPr>
              <w:t>10. април 2017.</w:t>
            </w:r>
          </w:p>
        </w:tc>
      </w:tr>
      <w:tr w:rsidR="0050340C" w:rsidRPr="0085649E" w:rsidTr="00E923B5">
        <w:tc>
          <w:tcPr>
            <w:tcW w:w="5807" w:type="dxa"/>
          </w:tcPr>
          <w:p w:rsidR="0050340C" w:rsidRPr="0085649E" w:rsidRDefault="0067345F" w:rsidP="000500F9">
            <w:pPr>
              <w:spacing w:before="120"/>
              <w:rPr>
                <w:rFonts w:eastAsia="Calibri" w:cs="Arial"/>
                <w:szCs w:val="24"/>
              </w:rPr>
            </w:pPr>
            <w:r w:rsidRPr="0085649E">
              <w:rPr>
                <w:rFonts w:eastAsia="Calibri" w:cs="Arial"/>
                <w:szCs w:val="24"/>
              </w:rPr>
              <w:t xml:space="preserve">Рок за </w:t>
            </w:r>
            <w:r w:rsidR="000500F9" w:rsidRPr="0085649E">
              <w:rPr>
                <w:rFonts w:eastAsia="Calibri" w:cs="Arial"/>
                <w:szCs w:val="24"/>
              </w:rPr>
              <w:t>подношење</w:t>
            </w:r>
            <w:r w:rsidRPr="0085649E">
              <w:rPr>
                <w:rFonts w:eastAsia="Calibri" w:cs="Arial"/>
                <w:szCs w:val="24"/>
              </w:rPr>
              <w:t xml:space="preserve"> понуда </w:t>
            </w:r>
          </w:p>
        </w:tc>
        <w:tc>
          <w:tcPr>
            <w:tcW w:w="3260" w:type="dxa"/>
          </w:tcPr>
          <w:p w:rsidR="0050340C" w:rsidRPr="0085649E" w:rsidRDefault="00167A24" w:rsidP="009C31BF">
            <w:pPr>
              <w:spacing w:before="120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18. април 2017</w:t>
            </w:r>
            <w:r w:rsidR="00194D67" w:rsidRPr="0085649E">
              <w:rPr>
                <w:rFonts w:eastAsia="Calibri" w:cs="Arial"/>
                <w:szCs w:val="24"/>
              </w:rPr>
              <w:t xml:space="preserve"> – 14 CET</w:t>
            </w:r>
          </w:p>
        </w:tc>
      </w:tr>
      <w:tr w:rsidR="0067345F" w:rsidRPr="0085649E" w:rsidTr="00E923B5">
        <w:tc>
          <w:tcPr>
            <w:tcW w:w="5807" w:type="dxa"/>
          </w:tcPr>
          <w:p w:rsidR="0067345F" w:rsidRPr="0085649E" w:rsidRDefault="000500F9" w:rsidP="000500F9">
            <w:pPr>
              <w:spacing w:before="120"/>
              <w:rPr>
                <w:rFonts w:eastAsia="Calibri" w:cs="Arial"/>
                <w:szCs w:val="24"/>
              </w:rPr>
            </w:pPr>
            <w:r w:rsidRPr="0085649E">
              <w:rPr>
                <w:rFonts w:eastAsia="Calibri" w:cs="Arial"/>
                <w:szCs w:val="24"/>
              </w:rPr>
              <w:t>О</w:t>
            </w:r>
            <w:r w:rsidR="00385781" w:rsidRPr="0085649E">
              <w:rPr>
                <w:rFonts w:eastAsia="Calibri" w:cs="Arial"/>
                <w:szCs w:val="24"/>
              </w:rPr>
              <w:t xml:space="preserve">тварање понуда </w:t>
            </w:r>
          </w:p>
        </w:tc>
        <w:tc>
          <w:tcPr>
            <w:tcW w:w="3260" w:type="dxa"/>
          </w:tcPr>
          <w:p w:rsidR="0067345F" w:rsidRPr="0085649E" w:rsidRDefault="00194D67" w:rsidP="00194D67">
            <w:pPr>
              <w:spacing w:before="120"/>
              <w:rPr>
                <w:rFonts w:eastAsia="Calibri" w:cs="Arial"/>
                <w:szCs w:val="24"/>
              </w:rPr>
            </w:pPr>
            <w:r w:rsidRPr="0085649E">
              <w:rPr>
                <w:rFonts w:eastAsia="Calibri" w:cs="Arial"/>
                <w:szCs w:val="24"/>
              </w:rPr>
              <w:t>19. април 2017.</w:t>
            </w:r>
          </w:p>
        </w:tc>
      </w:tr>
      <w:tr w:rsidR="0050340C" w:rsidRPr="0085649E" w:rsidTr="00E923B5">
        <w:tc>
          <w:tcPr>
            <w:tcW w:w="5807" w:type="dxa"/>
          </w:tcPr>
          <w:p w:rsidR="0050340C" w:rsidRPr="0085649E" w:rsidRDefault="00DF24F5" w:rsidP="00DF24F5">
            <w:pPr>
              <w:spacing w:before="120"/>
              <w:rPr>
                <w:rFonts w:eastAsia="Calibri" w:cs="Arial"/>
                <w:szCs w:val="24"/>
              </w:rPr>
            </w:pPr>
            <w:r w:rsidRPr="0085649E">
              <w:rPr>
                <w:rFonts w:eastAsia="Calibri" w:cs="Arial"/>
                <w:szCs w:val="24"/>
              </w:rPr>
              <w:t>Датум почетка реализације уговорних обавеза</w:t>
            </w:r>
          </w:p>
        </w:tc>
        <w:tc>
          <w:tcPr>
            <w:tcW w:w="3260" w:type="dxa"/>
          </w:tcPr>
          <w:p w:rsidR="0050340C" w:rsidRPr="0085649E" w:rsidRDefault="00194D67" w:rsidP="0050340C">
            <w:pPr>
              <w:spacing w:before="120"/>
              <w:rPr>
                <w:rFonts w:eastAsia="Calibri" w:cs="Arial"/>
                <w:szCs w:val="24"/>
              </w:rPr>
            </w:pPr>
            <w:r w:rsidRPr="0085649E">
              <w:rPr>
                <w:rFonts w:eastAsia="Calibri" w:cs="Arial"/>
                <w:szCs w:val="24"/>
              </w:rPr>
              <w:t>1. мај 2017.</w:t>
            </w:r>
          </w:p>
        </w:tc>
      </w:tr>
    </w:tbl>
    <w:p w:rsidR="00E11C3C" w:rsidRPr="0085649E" w:rsidRDefault="00385781" w:rsidP="00760A91">
      <w:pPr>
        <w:jc w:val="center"/>
        <w:rPr>
          <w:rFonts w:eastAsia="Calibri" w:cs="Arial"/>
          <w:b/>
          <w:szCs w:val="24"/>
        </w:rPr>
      </w:pPr>
      <w:r w:rsidRPr="0085649E">
        <w:rPr>
          <w:rFonts w:eastAsia="Calibri" w:cs="Arial"/>
          <w:b/>
          <w:bCs/>
          <w:szCs w:val="24"/>
        </w:rPr>
        <w:br w:type="page"/>
      </w:r>
      <w:r w:rsidR="00E11C3C" w:rsidRPr="0085649E">
        <w:rPr>
          <w:rFonts w:eastAsia="Calibri" w:cs="Arial"/>
          <w:b/>
          <w:bCs/>
          <w:szCs w:val="24"/>
        </w:rPr>
        <w:lastRenderedPageBreak/>
        <w:t>Тендерски услови</w:t>
      </w:r>
    </w:p>
    <w:p w:rsidR="00CB0F3C" w:rsidRPr="0085649E" w:rsidRDefault="00E11C3C" w:rsidP="0050340C">
      <w:pPr>
        <w:numPr>
          <w:ilvl w:val="0"/>
          <w:numId w:val="6"/>
        </w:numPr>
        <w:spacing w:before="120" w:after="0" w:line="240" w:lineRule="auto"/>
        <w:ind w:left="426"/>
        <w:jc w:val="both"/>
        <w:rPr>
          <w:rFonts w:eastAsia="Calibri" w:cs="Arial"/>
          <w:szCs w:val="24"/>
        </w:rPr>
      </w:pPr>
      <w:r w:rsidRPr="0085649E">
        <w:rPr>
          <w:rFonts w:eastAsia="Calibri" w:cs="Arial"/>
          <w:szCs w:val="24"/>
        </w:rPr>
        <w:t xml:space="preserve">Каритас Србије није у обавези да прихвати најнижу цену, </w:t>
      </w:r>
      <w:r w:rsidR="00136267" w:rsidRPr="0085649E">
        <w:rPr>
          <w:rFonts w:eastAsia="Calibri" w:cs="Arial"/>
          <w:szCs w:val="24"/>
        </w:rPr>
        <w:t>него</w:t>
      </w:r>
      <w:r w:rsidRPr="0085649E">
        <w:rPr>
          <w:rFonts w:eastAsia="Calibri" w:cs="Arial"/>
          <w:szCs w:val="24"/>
        </w:rPr>
        <w:t xml:space="preserve"> ће у обзир </w:t>
      </w:r>
      <w:r w:rsidR="00136267" w:rsidRPr="0085649E">
        <w:rPr>
          <w:rFonts w:eastAsia="Calibri" w:cs="Arial"/>
          <w:szCs w:val="24"/>
        </w:rPr>
        <w:t xml:space="preserve">узети више </w:t>
      </w:r>
      <w:r w:rsidRPr="0085649E">
        <w:rPr>
          <w:rFonts w:eastAsia="Calibri" w:cs="Arial"/>
          <w:szCs w:val="24"/>
        </w:rPr>
        <w:t>фактора</w:t>
      </w:r>
      <w:r w:rsidR="00136267" w:rsidRPr="0085649E">
        <w:rPr>
          <w:rFonts w:eastAsia="Calibri" w:cs="Arial"/>
          <w:szCs w:val="24"/>
        </w:rPr>
        <w:t>,</w:t>
      </w:r>
      <w:r w:rsidRPr="0085649E">
        <w:rPr>
          <w:rFonts w:eastAsia="Calibri" w:cs="Arial"/>
          <w:szCs w:val="24"/>
        </w:rPr>
        <w:t xml:space="preserve"> као што су квалитет производа, флексибилност </w:t>
      </w:r>
      <w:r w:rsidR="00136267" w:rsidRPr="0085649E">
        <w:rPr>
          <w:rFonts w:eastAsia="Calibri" w:cs="Arial"/>
          <w:szCs w:val="24"/>
        </w:rPr>
        <w:t xml:space="preserve">и </w:t>
      </w:r>
      <w:r w:rsidRPr="0085649E">
        <w:rPr>
          <w:rFonts w:eastAsia="Calibri" w:cs="Arial"/>
          <w:szCs w:val="24"/>
        </w:rPr>
        <w:t xml:space="preserve">искуство </w:t>
      </w:r>
      <w:r w:rsidR="00136267" w:rsidRPr="0085649E">
        <w:rPr>
          <w:rFonts w:eastAsia="Calibri" w:cs="Arial"/>
          <w:szCs w:val="24"/>
        </w:rPr>
        <w:t xml:space="preserve">предузећа које пружа </w:t>
      </w:r>
      <w:r w:rsidRPr="0085649E">
        <w:rPr>
          <w:rFonts w:eastAsia="Calibri" w:cs="Arial"/>
          <w:szCs w:val="24"/>
        </w:rPr>
        <w:t xml:space="preserve">услуге кетеринга, као и </w:t>
      </w:r>
      <w:r w:rsidR="00136267" w:rsidRPr="0085649E">
        <w:rPr>
          <w:rFonts w:eastAsia="Calibri" w:cs="Arial"/>
          <w:szCs w:val="24"/>
        </w:rPr>
        <w:t>друштвено и еколошки одговорно пословање</w:t>
      </w:r>
      <w:r w:rsidRPr="0085649E">
        <w:rPr>
          <w:rFonts w:eastAsia="Calibri" w:cs="Arial"/>
          <w:szCs w:val="24"/>
        </w:rPr>
        <w:t xml:space="preserve">. Критеријуми за избор наведени </w:t>
      </w:r>
      <w:r w:rsidR="00730789" w:rsidRPr="0085649E">
        <w:rPr>
          <w:rFonts w:eastAsia="Calibri" w:cs="Arial"/>
          <w:szCs w:val="24"/>
        </w:rPr>
        <w:t xml:space="preserve">су </w:t>
      </w:r>
      <w:r w:rsidR="00136267" w:rsidRPr="0085649E">
        <w:rPr>
          <w:rFonts w:eastAsia="Calibri" w:cs="Arial"/>
          <w:szCs w:val="24"/>
        </w:rPr>
        <w:t>у даљем тексту</w:t>
      </w:r>
      <w:r w:rsidRPr="0085649E">
        <w:rPr>
          <w:rFonts w:eastAsia="Calibri" w:cs="Arial"/>
          <w:szCs w:val="24"/>
        </w:rPr>
        <w:t>.</w:t>
      </w:r>
    </w:p>
    <w:p w:rsidR="00332C18" w:rsidRPr="0085649E" w:rsidRDefault="00136267" w:rsidP="0050340C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eastAsia="Calibri" w:cs="Arial"/>
          <w:szCs w:val="24"/>
        </w:rPr>
      </w:pPr>
      <w:r w:rsidRPr="0085649E">
        <w:rPr>
          <w:rFonts w:eastAsia="Calibri" w:cs="Arial"/>
          <w:szCs w:val="24"/>
        </w:rPr>
        <w:t xml:space="preserve">Предузеће које пружа </w:t>
      </w:r>
      <w:r w:rsidR="00E11C3C" w:rsidRPr="0085649E">
        <w:rPr>
          <w:rFonts w:eastAsia="Calibri" w:cs="Arial"/>
          <w:szCs w:val="24"/>
        </w:rPr>
        <w:t xml:space="preserve">услуге кетеринга </w:t>
      </w:r>
      <w:r w:rsidRPr="0085649E">
        <w:rPr>
          <w:rFonts w:eastAsia="Calibri" w:cs="Arial"/>
          <w:szCs w:val="24"/>
        </w:rPr>
        <w:t>треба</w:t>
      </w:r>
      <w:r w:rsidR="00E11C3C" w:rsidRPr="0085649E">
        <w:rPr>
          <w:rFonts w:eastAsia="Calibri" w:cs="Arial"/>
          <w:szCs w:val="24"/>
        </w:rPr>
        <w:t xml:space="preserve"> да </w:t>
      </w:r>
      <w:r w:rsidR="00E11C3C" w:rsidRPr="0085649E">
        <w:rPr>
          <w:rFonts w:eastAsia="Calibri" w:cs="Arial"/>
          <w:szCs w:val="24"/>
          <w:highlight w:val="yellow"/>
        </w:rPr>
        <w:t xml:space="preserve">предложи седмични јеловник, </w:t>
      </w:r>
      <w:r w:rsidR="001F33FC" w:rsidRPr="0085649E">
        <w:rPr>
          <w:rFonts w:eastAsia="Calibri" w:cs="Arial"/>
          <w:szCs w:val="24"/>
          <w:highlight w:val="yellow"/>
        </w:rPr>
        <w:t>са приказом</w:t>
      </w:r>
      <w:r w:rsidR="005F0E70" w:rsidRPr="0085649E">
        <w:rPr>
          <w:rFonts w:eastAsia="Calibri" w:cs="Arial"/>
          <w:szCs w:val="24"/>
          <w:highlight w:val="yellow"/>
        </w:rPr>
        <w:t xml:space="preserve"> </w:t>
      </w:r>
      <w:r w:rsidR="001F33FC" w:rsidRPr="0085649E">
        <w:rPr>
          <w:rFonts w:eastAsia="Calibri" w:cs="Arial"/>
          <w:szCs w:val="24"/>
          <w:highlight w:val="yellow"/>
        </w:rPr>
        <w:t>количине хране по порцији,</w:t>
      </w:r>
      <w:r w:rsidR="005F0E70" w:rsidRPr="0085649E">
        <w:rPr>
          <w:rFonts w:eastAsia="Calibri" w:cs="Arial"/>
          <w:szCs w:val="24"/>
          <w:highlight w:val="yellow"/>
        </w:rPr>
        <w:t xml:space="preserve"> </w:t>
      </w:r>
      <w:r w:rsidR="001F33FC" w:rsidRPr="0085649E">
        <w:rPr>
          <w:rFonts w:eastAsia="Calibri" w:cs="Arial"/>
          <w:szCs w:val="24"/>
          <w:highlight w:val="yellow"/>
        </w:rPr>
        <w:t>калорија (Kcal) и хранљиве</w:t>
      </w:r>
      <w:r w:rsidR="00E11C3C" w:rsidRPr="0085649E">
        <w:rPr>
          <w:rFonts w:eastAsia="Calibri" w:cs="Arial"/>
          <w:szCs w:val="24"/>
          <w:highlight w:val="yellow"/>
        </w:rPr>
        <w:t xml:space="preserve"> вредност</w:t>
      </w:r>
      <w:r w:rsidR="001F33FC" w:rsidRPr="0085649E">
        <w:rPr>
          <w:rFonts w:eastAsia="Calibri" w:cs="Arial"/>
          <w:szCs w:val="24"/>
          <w:highlight w:val="yellow"/>
        </w:rPr>
        <w:t>и</w:t>
      </w:r>
      <w:r w:rsidR="00E11C3C" w:rsidRPr="0085649E">
        <w:rPr>
          <w:rFonts w:eastAsia="Calibri" w:cs="Arial"/>
          <w:szCs w:val="24"/>
          <w:highlight w:val="yellow"/>
        </w:rPr>
        <w:t xml:space="preserve"> у складу са спецификацијама које су наведене </w:t>
      </w:r>
      <w:r w:rsidR="001F33FC" w:rsidRPr="0085649E">
        <w:rPr>
          <w:rFonts w:eastAsia="Calibri" w:cs="Arial"/>
          <w:szCs w:val="24"/>
        </w:rPr>
        <w:t>у даљем тексту</w:t>
      </w:r>
      <w:r w:rsidR="00E11C3C" w:rsidRPr="0085649E">
        <w:rPr>
          <w:rFonts w:eastAsia="Calibri" w:cs="Arial"/>
          <w:szCs w:val="24"/>
        </w:rPr>
        <w:t xml:space="preserve">. </w:t>
      </w:r>
    </w:p>
    <w:p w:rsidR="00E11C3C" w:rsidRPr="0085649E" w:rsidRDefault="006724C5" w:rsidP="0050340C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eastAsia="Calibri" w:cs="Arial"/>
          <w:szCs w:val="24"/>
        </w:rPr>
      </w:pPr>
      <w:r w:rsidRPr="0085649E">
        <w:rPr>
          <w:rFonts w:eastAsia="Calibri" w:cs="Arial"/>
          <w:szCs w:val="24"/>
        </w:rPr>
        <w:t xml:space="preserve">Јеловник </w:t>
      </w:r>
      <w:r w:rsidR="001F33FC" w:rsidRPr="0085649E">
        <w:rPr>
          <w:rFonts w:eastAsia="Calibri" w:cs="Arial"/>
          <w:szCs w:val="24"/>
        </w:rPr>
        <w:t>са</w:t>
      </w:r>
      <w:r w:rsidRPr="0085649E">
        <w:rPr>
          <w:rFonts w:eastAsia="Calibri" w:cs="Arial"/>
          <w:szCs w:val="24"/>
        </w:rPr>
        <w:t xml:space="preserve"> три оброка дневно </w:t>
      </w:r>
      <w:r w:rsidR="001F33FC" w:rsidRPr="0085649E">
        <w:rPr>
          <w:rFonts w:eastAsia="Calibri" w:cs="Arial"/>
          <w:szCs w:val="24"/>
        </w:rPr>
        <w:t>треба да се припрема и доставља</w:t>
      </w:r>
      <w:r w:rsidRPr="0085649E">
        <w:rPr>
          <w:rFonts w:eastAsia="Calibri" w:cs="Arial"/>
          <w:szCs w:val="24"/>
        </w:rPr>
        <w:t xml:space="preserve"> 7 дана </w:t>
      </w:r>
      <w:r w:rsidR="001F33FC" w:rsidRPr="0085649E">
        <w:rPr>
          <w:rFonts w:eastAsia="Calibri" w:cs="Arial"/>
          <w:szCs w:val="24"/>
        </w:rPr>
        <w:t>у недељи</w:t>
      </w:r>
      <w:r w:rsidRPr="0085649E">
        <w:rPr>
          <w:rFonts w:eastAsia="Calibri" w:cs="Arial"/>
          <w:szCs w:val="24"/>
        </w:rPr>
        <w:t xml:space="preserve">, у периоду од </w:t>
      </w:r>
      <w:r w:rsidR="00567C8E" w:rsidRPr="0085649E">
        <w:rPr>
          <w:rFonts w:eastAsia="Calibri" w:cs="Arial"/>
          <w:szCs w:val="24"/>
        </w:rPr>
        <w:t>пет и по</w:t>
      </w:r>
      <w:r w:rsidRPr="0085649E">
        <w:rPr>
          <w:rFonts w:eastAsia="Calibri" w:cs="Arial"/>
          <w:szCs w:val="24"/>
        </w:rPr>
        <w:t xml:space="preserve"> месеци. Каритас Србије ће потврђивати тачну количину коју треба припремити и достављаће је </w:t>
      </w:r>
      <w:r w:rsidR="001F33FC" w:rsidRPr="0085649E">
        <w:rPr>
          <w:rFonts w:eastAsia="Calibri" w:cs="Arial"/>
          <w:szCs w:val="24"/>
        </w:rPr>
        <w:t xml:space="preserve">најкасније </w:t>
      </w:r>
      <w:r w:rsidRPr="0085649E">
        <w:rPr>
          <w:rFonts w:eastAsia="Calibri" w:cs="Arial"/>
          <w:szCs w:val="24"/>
          <w:highlight w:val="yellow"/>
        </w:rPr>
        <w:t>24 сата пре времена предвиђеног за доручак</w:t>
      </w:r>
      <w:r w:rsidRPr="0085649E">
        <w:rPr>
          <w:rFonts w:eastAsia="Calibri" w:cs="Arial"/>
          <w:szCs w:val="24"/>
        </w:rPr>
        <w:t>. Количина по дану се може повећавати или смањивати по потреби,</w:t>
      </w:r>
      <w:r w:rsidR="001F33FC" w:rsidRPr="0085649E">
        <w:rPr>
          <w:rFonts w:eastAsia="Calibri" w:cs="Arial"/>
          <w:szCs w:val="24"/>
        </w:rPr>
        <w:t xml:space="preserve"> при чему се јединична цена</w:t>
      </w:r>
      <w:r w:rsidR="00BE0DEF" w:rsidRPr="0085649E">
        <w:rPr>
          <w:rFonts w:eastAsia="Calibri" w:cs="Arial"/>
          <w:szCs w:val="24"/>
        </w:rPr>
        <w:t xml:space="preserve"> </w:t>
      </w:r>
      <w:r w:rsidR="001F33FC" w:rsidRPr="0085649E">
        <w:rPr>
          <w:rFonts w:eastAsia="Calibri" w:cs="Arial"/>
          <w:szCs w:val="24"/>
        </w:rPr>
        <w:t>ни једне</w:t>
      </w:r>
      <w:r w:rsidRPr="0085649E">
        <w:rPr>
          <w:rFonts w:eastAsia="Calibri" w:cs="Arial"/>
          <w:szCs w:val="24"/>
        </w:rPr>
        <w:t xml:space="preserve"> категорије јеловника</w:t>
      </w:r>
      <w:r w:rsidR="001F33FC" w:rsidRPr="0085649E">
        <w:rPr>
          <w:rFonts w:eastAsia="Calibri" w:cs="Arial"/>
          <w:szCs w:val="24"/>
        </w:rPr>
        <w:t xml:space="preserve"> не мења</w:t>
      </w:r>
      <w:r w:rsidRPr="0085649E">
        <w:rPr>
          <w:rFonts w:eastAsia="Calibri" w:cs="Arial"/>
          <w:szCs w:val="24"/>
        </w:rPr>
        <w:t>.</w:t>
      </w:r>
    </w:p>
    <w:p w:rsidR="009E2A33" w:rsidRPr="0085649E" w:rsidRDefault="001F33FC" w:rsidP="0050340C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eastAsia="Calibri" w:cs="Arial"/>
          <w:szCs w:val="24"/>
          <w:highlight w:val="yellow"/>
        </w:rPr>
      </w:pPr>
      <w:r w:rsidRPr="0085649E">
        <w:rPr>
          <w:rFonts w:eastAsia="Calibri" w:cs="Arial"/>
          <w:szCs w:val="24"/>
        </w:rPr>
        <w:t>Предузеће које пружа</w:t>
      </w:r>
      <w:r w:rsidR="009E2A33" w:rsidRPr="0085649E">
        <w:rPr>
          <w:rFonts w:eastAsia="Calibri" w:cs="Arial"/>
          <w:szCs w:val="24"/>
        </w:rPr>
        <w:t xml:space="preserve"> услуге кетеринга </w:t>
      </w:r>
      <w:r w:rsidRPr="0085649E">
        <w:rPr>
          <w:rFonts w:eastAsia="Calibri" w:cs="Arial"/>
          <w:szCs w:val="24"/>
          <w:highlight w:val="yellow"/>
        </w:rPr>
        <w:t>треба</w:t>
      </w:r>
      <w:r w:rsidR="009E2A33" w:rsidRPr="0085649E">
        <w:rPr>
          <w:rFonts w:eastAsia="Calibri" w:cs="Arial"/>
          <w:szCs w:val="24"/>
          <w:highlight w:val="yellow"/>
        </w:rPr>
        <w:t xml:space="preserve"> да буде у могућности да повећа или смањи </w:t>
      </w:r>
      <w:r w:rsidRPr="0085649E">
        <w:rPr>
          <w:rFonts w:eastAsia="Calibri" w:cs="Arial"/>
          <w:szCs w:val="24"/>
          <w:highlight w:val="yellow"/>
        </w:rPr>
        <w:t>обим производње и доставе</w:t>
      </w:r>
      <w:r w:rsidR="009E2A33" w:rsidRPr="0085649E">
        <w:rPr>
          <w:rFonts w:eastAsia="Calibri" w:cs="Arial"/>
          <w:szCs w:val="24"/>
          <w:highlight w:val="yellow"/>
        </w:rPr>
        <w:t xml:space="preserve"> </w:t>
      </w:r>
      <w:r w:rsidR="00BE0DEF" w:rsidRPr="0085649E">
        <w:rPr>
          <w:rFonts w:eastAsia="Calibri" w:cs="Arial"/>
          <w:szCs w:val="24"/>
          <w:highlight w:val="yellow"/>
        </w:rPr>
        <w:t>за до</w:t>
      </w:r>
      <w:r w:rsidR="009E2A33" w:rsidRPr="0085649E">
        <w:rPr>
          <w:rFonts w:eastAsia="Calibri" w:cs="Arial"/>
          <w:szCs w:val="24"/>
          <w:highlight w:val="yellow"/>
        </w:rPr>
        <w:t xml:space="preserve"> 20%, </w:t>
      </w:r>
      <w:r w:rsidR="00BE0DEF" w:rsidRPr="0085649E">
        <w:rPr>
          <w:rFonts w:eastAsia="Calibri" w:cs="Arial"/>
          <w:szCs w:val="24"/>
          <w:highlight w:val="yellow"/>
        </w:rPr>
        <w:t xml:space="preserve">и то </w:t>
      </w:r>
      <w:r w:rsidR="009E2A33" w:rsidRPr="0085649E">
        <w:rPr>
          <w:rFonts w:eastAsia="Calibri" w:cs="Arial"/>
          <w:szCs w:val="24"/>
          <w:highlight w:val="yellow"/>
        </w:rPr>
        <w:t xml:space="preserve">у кратком </w:t>
      </w:r>
      <w:r w:rsidR="00BE0DEF" w:rsidRPr="0085649E">
        <w:rPr>
          <w:rFonts w:eastAsia="Calibri" w:cs="Arial"/>
          <w:szCs w:val="24"/>
          <w:highlight w:val="yellow"/>
        </w:rPr>
        <w:t xml:space="preserve">року </w:t>
      </w:r>
      <w:r w:rsidR="009E2A33" w:rsidRPr="0085649E">
        <w:rPr>
          <w:rFonts w:eastAsia="Calibri" w:cs="Arial"/>
          <w:szCs w:val="24"/>
          <w:highlight w:val="yellow"/>
        </w:rPr>
        <w:t>од тренутка обавешт</w:t>
      </w:r>
      <w:r w:rsidR="00BE0DEF" w:rsidRPr="0085649E">
        <w:rPr>
          <w:rFonts w:eastAsia="Calibri" w:cs="Arial"/>
          <w:szCs w:val="24"/>
          <w:highlight w:val="yellow"/>
        </w:rPr>
        <w:t>ава</w:t>
      </w:r>
      <w:r w:rsidR="009E2A33" w:rsidRPr="0085649E">
        <w:rPr>
          <w:rFonts w:eastAsia="Calibri" w:cs="Arial"/>
          <w:szCs w:val="24"/>
          <w:highlight w:val="yellow"/>
        </w:rPr>
        <w:t>ња о томе (</w:t>
      </w:r>
      <w:r w:rsidRPr="0085649E">
        <w:rPr>
          <w:rFonts w:eastAsia="Calibri" w:cs="Arial"/>
          <w:szCs w:val="24"/>
          <w:highlight w:val="yellow"/>
        </w:rPr>
        <w:t xml:space="preserve">у року од </w:t>
      </w:r>
      <w:r w:rsidR="009E2A33" w:rsidRPr="0085649E">
        <w:rPr>
          <w:rFonts w:eastAsia="Calibri" w:cs="Arial"/>
          <w:szCs w:val="24"/>
          <w:highlight w:val="yellow"/>
        </w:rPr>
        <w:t>неколико сати).</w:t>
      </w:r>
    </w:p>
    <w:p w:rsidR="00FC1665" w:rsidRPr="0085649E" w:rsidRDefault="007E12D8" w:rsidP="0050340C">
      <w:pPr>
        <w:numPr>
          <w:ilvl w:val="0"/>
          <w:numId w:val="6"/>
        </w:numPr>
        <w:spacing w:before="120" w:after="0" w:line="240" w:lineRule="auto"/>
        <w:ind w:left="426"/>
        <w:jc w:val="both"/>
        <w:rPr>
          <w:rFonts w:eastAsia="Calibri" w:cs="Arial"/>
          <w:szCs w:val="24"/>
        </w:rPr>
      </w:pPr>
      <w:r w:rsidRPr="0085649E">
        <w:rPr>
          <w:rFonts w:eastAsia="Calibri" w:cs="Arial"/>
          <w:szCs w:val="24"/>
        </w:rPr>
        <w:t xml:space="preserve">Оброци се морају достављати на договорену локацију, у договорено време и у возилима које обезбеђује </w:t>
      </w:r>
      <w:r w:rsidR="001F33FC" w:rsidRPr="0085649E">
        <w:rPr>
          <w:rFonts w:eastAsia="Calibri" w:cs="Arial"/>
          <w:szCs w:val="24"/>
        </w:rPr>
        <w:t>предузеће које пружа</w:t>
      </w:r>
      <w:r w:rsidRPr="0085649E">
        <w:rPr>
          <w:rFonts w:eastAsia="Calibri" w:cs="Arial"/>
          <w:szCs w:val="24"/>
        </w:rPr>
        <w:t xml:space="preserve"> услуге кетеринга.</w:t>
      </w:r>
    </w:p>
    <w:p w:rsidR="00FC1665" w:rsidRPr="0085649E" w:rsidRDefault="00FC1665" w:rsidP="0050340C">
      <w:pPr>
        <w:numPr>
          <w:ilvl w:val="0"/>
          <w:numId w:val="6"/>
        </w:numPr>
        <w:spacing w:before="120" w:after="0" w:line="240" w:lineRule="auto"/>
        <w:ind w:left="426"/>
        <w:jc w:val="both"/>
        <w:rPr>
          <w:rFonts w:eastAsia="Calibri" w:cs="Arial"/>
          <w:szCs w:val="24"/>
        </w:rPr>
      </w:pPr>
      <w:r w:rsidRPr="0085649E">
        <w:rPr>
          <w:rFonts w:eastAsia="Calibri" w:cs="Arial"/>
          <w:szCs w:val="24"/>
        </w:rPr>
        <w:t xml:space="preserve">Понуде </w:t>
      </w:r>
      <w:r w:rsidR="001F33FC" w:rsidRPr="0085649E">
        <w:rPr>
          <w:rFonts w:eastAsia="Calibri" w:cs="Arial"/>
          <w:szCs w:val="24"/>
        </w:rPr>
        <w:t>треба</w:t>
      </w:r>
      <w:r w:rsidRPr="0085649E">
        <w:rPr>
          <w:rFonts w:eastAsia="Calibri" w:cs="Arial"/>
          <w:szCs w:val="24"/>
        </w:rPr>
        <w:t xml:space="preserve"> да </w:t>
      </w:r>
      <w:r w:rsidR="00BB7078" w:rsidRPr="0085649E">
        <w:rPr>
          <w:rFonts w:eastAsia="Calibri" w:cs="Arial"/>
          <w:b/>
          <w:bCs/>
          <w:szCs w:val="24"/>
        </w:rPr>
        <w:t>важе</w:t>
      </w:r>
      <w:r w:rsidRPr="0085649E">
        <w:rPr>
          <w:rFonts w:eastAsia="Calibri" w:cs="Arial"/>
          <w:b/>
          <w:bCs/>
          <w:szCs w:val="24"/>
        </w:rPr>
        <w:t xml:space="preserve"> 60 дана</w:t>
      </w:r>
      <w:r w:rsidRPr="0085649E">
        <w:rPr>
          <w:rFonts w:eastAsia="Calibri" w:cs="Arial"/>
          <w:szCs w:val="24"/>
        </w:rPr>
        <w:t xml:space="preserve"> од дана достављања понуде.</w:t>
      </w:r>
    </w:p>
    <w:p w:rsidR="00FC1665" w:rsidRPr="0085649E" w:rsidRDefault="00BB7078" w:rsidP="0050340C">
      <w:pPr>
        <w:numPr>
          <w:ilvl w:val="0"/>
          <w:numId w:val="6"/>
        </w:numPr>
        <w:spacing w:before="120" w:after="0" w:line="240" w:lineRule="auto"/>
        <w:ind w:left="426"/>
        <w:jc w:val="both"/>
        <w:rPr>
          <w:rFonts w:eastAsia="Calibri" w:cs="Arial"/>
          <w:szCs w:val="24"/>
          <w:highlight w:val="yellow"/>
        </w:rPr>
      </w:pPr>
      <w:r w:rsidRPr="0085649E">
        <w:rPr>
          <w:rFonts w:eastAsia="Calibri" w:cs="Arial"/>
          <w:szCs w:val="24"/>
        </w:rPr>
        <w:t xml:space="preserve">Предузеће које пружа </w:t>
      </w:r>
      <w:r w:rsidR="00FC1665" w:rsidRPr="0085649E">
        <w:rPr>
          <w:rFonts w:eastAsia="Calibri" w:cs="Arial"/>
          <w:szCs w:val="24"/>
        </w:rPr>
        <w:t xml:space="preserve">услуге кетеринга </w:t>
      </w:r>
      <w:r w:rsidRPr="0085649E">
        <w:rPr>
          <w:rFonts w:eastAsia="Calibri" w:cs="Arial"/>
          <w:szCs w:val="24"/>
        </w:rPr>
        <w:t>саглас</w:t>
      </w:r>
      <w:r w:rsidR="00567C8E" w:rsidRPr="0085649E">
        <w:rPr>
          <w:rFonts w:eastAsia="Calibri" w:cs="Arial"/>
          <w:szCs w:val="24"/>
        </w:rPr>
        <w:t>но</w:t>
      </w:r>
      <w:r w:rsidRPr="0085649E">
        <w:rPr>
          <w:rFonts w:eastAsia="Calibri" w:cs="Arial"/>
          <w:szCs w:val="24"/>
        </w:rPr>
        <w:t xml:space="preserve"> </w:t>
      </w:r>
      <w:r w:rsidR="00BE0DEF" w:rsidRPr="0085649E">
        <w:rPr>
          <w:rFonts w:eastAsia="Calibri" w:cs="Arial"/>
          <w:szCs w:val="24"/>
        </w:rPr>
        <w:t xml:space="preserve">је </w:t>
      </w:r>
      <w:r w:rsidRPr="0085649E">
        <w:rPr>
          <w:rFonts w:eastAsia="Calibri" w:cs="Arial"/>
          <w:szCs w:val="24"/>
        </w:rPr>
        <w:t xml:space="preserve">да ће у тендерској понуди исказати стварне </w:t>
      </w:r>
      <w:r w:rsidR="00FC1665" w:rsidRPr="0085649E">
        <w:rPr>
          <w:rFonts w:eastAsia="Calibri" w:cs="Arial"/>
          <w:szCs w:val="24"/>
        </w:rPr>
        <w:t>цене,</w:t>
      </w:r>
      <w:r w:rsidRPr="0085649E">
        <w:rPr>
          <w:rFonts w:eastAsia="Calibri" w:cs="Arial"/>
          <w:szCs w:val="24"/>
        </w:rPr>
        <w:t xml:space="preserve"> а</w:t>
      </w:r>
      <w:r w:rsidR="00FC1665" w:rsidRPr="0085649E">
        <w:rPr>
          <w:rFonts w:eastAsia="Calibri" w:cs="Arial"/>
          <w:szCs w:val="24"/>
        </w:rPr>
        <w:t xml:space="preserve"> на основу спецификација у шаблону </w:t>
      </w:r>
      <w:r w:rsidRPr="0085649E">
        <w:rPr>
          <w:rFonts w:eastAsia="Calibri" w:cs="Arial"/>
          <w:szCs w:val="24"/>
        </w:rPr>
        <w:t>Трошковника</w:t>
      </w:r>
      <w:r w:rsidR="00BE0DEF" w:rsidRPr="0085649E">
        <w:rPr>
          <w:rFonts w:eastAsia="Calibri" w:cs="Arial"/>
          <w:szCs w:val="24"/>
        </w:rPr>
        <w:t>,</w:t>
      </w:r>
      <w:r w:rsidR="00FC1665" w:rsidRPr="0085649E">
        <w:rPr>
          <w:rFonts w:eastAsia="Calibri" w:cs="Arial"/>
          <w:szCs w:val="24"/>
        </w:rPr>
        <w:t xml:space="preserve"> и да </w:t>
      </w:r>
      <w:r w:rsidR="00FC1665" w:rsidRPr="0085649E">
        <w:rPr>
          <w:rFonts w:eastAsia="Calibri" w:cs="Arial"/>
          <w:szCs w:val="24"/>
          <w:highlight w:val="yellow"/>
        </w:rPr>
        <w:t xml:space="preserve">те цене </w:t>
      </w:r>
      <w:r w:rsidRPr="0085649E">
        <w:rPr>
          <w:rFonts w:eastAsia="Calibri" w:cs="Arial"/>
          <w:szCs w:val="24"/>
          <w:highlight w:val="yellow"/>
        </w:rPr>
        <w:t xml:space="preserve">неће мењати </w:t>
      </w:r>
      <w:r w:rsidR="00FC1665" w:rsidRPr="0085649E">
        <w:rPr>
          <w:rFonts w:eastAsia="Calibri" w:cs="Arial"/>
          <w:szCs w:val="24"/>
          <w:highlight w:val="yellow"/>
        </w:rPr>
        <w:t>у периоду од</w:t>
      </w:r>
      <w:r w:rsidR="00996B03" w:rsidRPr="0085649E">
        <w:rPr>
          <w:rFonts w:eastAsia="Calibri" w:cs="Arial"/>
          <w:szCs w:val="24"/>
          <w:highlight w:val="yellow"/>
        </w:rPr>
        <w:t xml:space="preserve"> </w:t>
      </w:r>
      <w:r w:rsidRPr="0085649E">
        <w:rPr>
          <w:rFonts w:eastAsia="Calibri" w:cs="Arial"/>
          <w:b/>
          <w:szCs w:val="24"/>
          <w:highlight w:val="yellow"/>
        </w:rPr>
        <w:t>пет и по</w:t>
      </w:r>
      <w:r w:rsidR="00FC1665" w:rsidRPr="0085649E">
        <w:rPr>
          <w:rFonts w:eastAsia="Calibri" w:cs="Arial"/>
          <w:b/>
          <w:bCs/>
          <w:szCs w:val="24"/>
          <w:highlight w:val="yellow"/>
        </w:rPr>
        <w:t xml:space="preserve"> месеци од дана потписивања уговора</w:t>
      </w:r>
      <w:r w:rsidR="00FC1665" w:rsidRPr="0085649E">
        <w:rPr>
          <w:rFonts w:eastAsia="Calibri" w:cs="Arial"/>
          <w:szCs w:val="24"/>
          <w:highlight w:val="yellow"/>
        </w:rPr>
        <w:t>.</w:t>
      </w:r>
      <w:r w:rsidR="00BE0DEF" w:rsidRPr="0085649E">
        <w:rPr>
          <w:rFonts w:eastAsia="Calibri" w:cs="Arial"/>
          <w:szCs w:val="24"/>
          <w:highlight w:val="yellow"/>
        </w:rPr>
        <w:t xml:space="preserve"> </w:t>
      </w:r>
    </w:p>
    <w:p w:rsidR="00FC1665" w:rsidRPr="0085649E" w:rsidRDefault="00BB7078" w:rsidP="0050340C">
      <w:pPr>
        <w:numPr>
          <w:ilvl w:val="0"/>
          <w:numId w:val="6"/>
        </w:numPr>
        <w:spacing w:before="120" w:after="0" w:line="240" w:lineRule="auto"/>
        <w:ind w:left="426"/>
        <w:jc w:val="both"/>
        <w:rPr>
          <w:rFonts w:eastAsia="Calibri" w:cs="Arial"/>
          <w:szCs w:val="24"/>
        </w:rPr>
      </w:pPr>
      <w:r w:rsidRPr="0085649E">
        <w:rPr>
          <w:rFonts w:eastAsia="Calibri" w:cs="Arial"/>
          <w:szCs w:val="24"/>
        </w:rPr>
        <w:t>Ако</w:t>
      </w:r>
      <w:r w:rsidR="00FC1665" w:rsidRPr="0085649E">
        <w:rPr>
          <w:rFonts w:eastAsia="Calibri" w:cs="Arial"/>
          <w:szCs w:val="24"/>
        </w:rPr>
        <w:t xml:space="preserve"> оброци </w:t>
      </w:r>
      <w:r w:rsidRPr="0085649E">
        <w:rPr>
          <w:rFonts w:eastAsia="Calibri" w:cs="Arial"/>
          <w:szCs w:val="24"/>
        </w:rPr>
        <w:t>нису</w:t>
      </w:r>
      <w:r w:rsidR="00FC1665" w:rsidRPr="0085649E">
        <w:rPr>
          <w:rFonts w:eastAsia="Calibri" w:cs="Arial"/>
          <w:szCs w:val="24"/>
        </w:rPr>
        <w:t xml:space="preserve"> у складу са спецификацијама (састав, количина и квалитет), морају </w:t>
      </w:r>
      <w:r w:rsidRPr="0085649E">
        <w:rPr>
          <w:rFonts w:eastAsia="Calibri" w:cs="Arial"/>
          <w:szCs w:val="24"/>
        </w:rPr>
        <w:t xml:space="preserve">се </w:t>
      </w:r>
      <w:r w:rsidR="00FC1665" w:rsidRPr="0085649E">
        <w:rPr>
          <w:rFonts w:eastAsia="Calibri" w:cs="Arial"/>
          <w:szCs w:val="24"/>
        </w:rPr>
        <w:t xml:space="preserve">заменити о трошку </w:t>
      </w:r>
      <w:r w:rsidRPr="0085649E">
        <w:rPr>
          <w:rFonts w:eastAsia="Calibri" w:cs="Arial"/>
          <w:szCs w:val="24"/>
        </w:rPr>
        <w:t xml:space="preserve">предузећа које пружа </w:t>
      </w:r>
      <w:r w:rsidR="00FC1665" w:rsidRPr="0085649E">
        <w:rPr>
          <w:rFonts w:eastAsia="Calibri" w:cs="Arial"/>
          <w:szCs w:val="24"/>
        </w:rPr>
        <w:t>услуге кетеринга.</w:t>
      </w:r>
    </w:p>
    <w:p w:rsidR="00FC1665" w:rsidRPr="0085649E" w:rsidRDefault="00FC1665" w:rsidP="0050340C">
      <w:pPr>
        <w:numPr>
          <w:ilvl w:val="0"/>
          <w:numId w:val="6"/>
        </w:numPr>
        <w:spacing w:before="120" w:after="0" w:line="240" w:lineRule="auto"/>
        <w:ind w:left="426"/>
        <w:jc w:val="both"/>
        <w:rPr>
          <w:rFonts w:eastAsia="Calibri" w:cs="Arial"/>
          <w:szCs w:val="24"/>
        </w:rPr>
      </w:pPr>
      <w:r w:rsidRPr="0085649E">
        <w:rPr>
          <w:rFonts w:eastAsia="Calibri" w:cs="Arial"/>
          <w:szCs w:val="24"/>
        </w:rPr>
        <w:t>Каритас Србије задржава право</w:t>
      </w:r>
      <w:r w:rsidRPr="0085649E">
        <w:rPr>
          <w:rFonts w:eastAsia="Calibri" w:cs="Arial"/>
          <w:szCs w:val="24"/>
          <w:highlight w:val="yellow"/>
        </w:rPr>
        <w:t xml:space="preserve"> да измени </w:t>
      </w:r>
      <w:r w:rsidR="00BB7078" w:rsidRPr="0085649E">
        <w:rPr>
          <w:rFonts w:eastAsia="Calibri" w:cs="Arial"/>
          <w:szCs w:val="24"/>
          <w:highlight w:val="yellow"/>
        </w:rPr>
        <w:t xml:space="preserve">или </w:t>
      </w:r>
      <w:r w:rsidRPr="0085649E">
        <w:rPr>
          <w:rFonts w:eastAsia="Calibri" w:cs="Arial"/>
          <w:szCs w:val="24"/>
          <w:highlight w:val="yellow"/>
        </w:rPr>
        <w:t>раскине уговор</w:t>
      </w:r>
      <w:r w:rsidR="005F0E70" w:rsidRPr="0085649E">
        <w:rPr>
          <w:rFonts w:eastAsia="Calibri" w:cs="Arial"/>
          <w:szCs w:val="24"/>
          <w:highlight w:val="yellow"/>
        </w:rPr>
        <w:t xml:space="preserve"> </w:t>
      </w:r>
      <w:r w:rsidRPr="0085649E">
        <w:rPr>
          <w:rFonts w:eastAsia="Calibri" w:cs="Arial"/>
          <w:szCs w:val="24"/>
          <w:highlight w:val="yellow"/>
        </w:rPr>
        <w:t>уз обавештење које доставља седам дана унапред</w:t>
      </w:r>
      <w:r w:rsidRPr="0085649E">
        <w:rPr>
          <w:rFonts w:eastAsia="Calibri" w:cs="Arial"/>
          <w:szCs w:val="24"/>
        </w:rPr>
        <w:t>.</w:t>
      </w:r>
    </w:p>
    <w:p w:rsidR="00FC1665" w:rsidRPr="0085649E" w:rsidRDefault="0088528B" w:rsidP="0050340C">
      <w:pPr>
        <w:numPr>
          <w:ilvl w:val="0"/>
          <w:numId w:val="6"/>
        </w:numPr>
        <w:spacing w:before="120" w:after="0" w:line="240" w:lineRule="auto"/>
        <w:ind w:left="426"/>
        <w:jc w:val="both"/>
        <w:rPr>
          <w:rFonts w:eastAsia="Calibri" w:cs="Arial"/>
          <w:szCs w:val="24"/>
        </w:rPr>
      </w:pPr>
      <w:r w:rsidRPr="0085649E">
        <w:rPr>
          <w:rFonts w:eastAsia="Calibri" w:cs="Arial"/>
          <w:szCs w:val="24"/>
        </w:rPr>
        <w:t>Техничк</w:t>
      </w:r>
      <w:r w:rsidR="00BB7078" w:rsidRPr="0085649E">
        <w:rPr>
          <w:rFonts w:eastAsia="Calibri" w:cs="Arial"/>
          <w:szCs w:val="24"/>
        </w:rPr>
        <w:t>и део</w:t>
      </w:r>
      <w:r w:rsidRPr="0085649E">
        <w:rPr>
          <w:rFonts w:eastAsia="Calibri" w:cs="Arial"/>
          <w:szCs w:val="24"/>
        </w:rPr>
        <w:t xml:space="preserve"> понуде</w:t>
      </w:r>
      <w:r w:rsidR="00CC7DA2" w:rsidRPr="0085649E">
        <w:rPr>
          <w:rFonts w:eastAsia="Calibri" w:cs="Arial"/>
          <w:szCs w:val="24"/>
        </w:rPr>
        <w:t>, који садржи детаљне</w:t>
      </w:r>
      <w:r w:rsidRPr="0085649E">
        <w:rPr>
          <w:rFonts w:eastAsia="Calibri" w:cs="Arial"/>
          <w:szCs w:val="24"/>
        </w:rPr>
        <w:t xml:space="preserve"> је</w:t>
      </w:r>
      <w:r w:rsidR="00CC7DA2" w:rsidRPr="0085649E">
        <w:rPr>
          <w:rFonts w:eastAsia="Calibri" w:cs="Arial"/>
          <w:szCs w:val="24"/>
        </w:rPr>
        <w:t>ловнике</w:t>
      </w:r>
      <w:r w:rsidR="00BB7078" w:rsidRPr="0085649E">
        <w:rPr>
          <w:rFonts w:eastAsia="Calibri" w:cs="Arial"/>
          <w:szCs w:val="24"/>
        </w:rPr>
        <w:t xml:space="preserve">, укључујући садржај, </w:t>
      </w:r>
      <w:r w:rsidRPr="0085649E">
        <w:rPr>
          <w:rFonts w:eastAsia="Calibri" w:cs="Arial"/>
          <w:szCs w:val="24"/>
        </w:rPr>
        <w:t xml:space="preserve">количине и информације о </w:t>
      </w:r>
      <w:r w:rsidR="00BB7078" w:rsidRPr="0085649E">
        <w:rPr>
          <w:rFonts w:eastAsia="Calibri" w:cs="Arial"/>
          <w:szCs w:val="24"/>
        </w:rPr>
        <w:t>хранљивим вредностима,</w:t>
      </w:r>
      <w:r w:rsidR="00BB7078" w:rsidRPr="0085649E">
        <w:rPr>
          <w:rFonts w:eastAsia="Calibri" w:cs="Arial"/>
          <w:szCs w:val="24"/>
          <w:highlight w:val="yellow"/>
        </w:rPr>
        <w:t xml:space="preserve"> морају </w:t>
      </w:r>
      <w:r w:rsidRPr="0085649E">
        <w:rPr>
          <w:rFonts w:eastAsia="Calibri" w:cs="Arial"/>
          <w:szCs w:val="24"/>
          <w:highlight w:val="yellow"/>
        </w:rPr>
        <w:t xml:space="preserve">бити </w:t>
      </w:r>
      <w:r w:rsidR="00BB7078" w:rsidRPr="0085649E">
        <w:rPr>
          <w:rFonts w:eastAsia="Calibri" w:cs="Arial"/>
          <w:szCs w:val="24"/>
          <w:highlight w:val="yellow"/>
        </w:rPr>
        <w:t>саставни део тендерске</w:t>
      </w:r>
      <w:r w:rsidRPr="0085649E">
        <w:rPr>
          <w:rFonts w:eastAsia="Calibri" w:cs="Arial"/>
          <w:szCs w:val="24"/>
          <w:highlight w:val="yellow"/>
        </w:rPr>
        <w:t xml:space="preserve"> пону</w:t>
      </w:r>
      <w:r w:rsidR="00BB7078" w:rsidRPr="0085649E">
        <w:rPr>
          <w:rFonts w:eastAsia="Calibri" w:cs="Arial"/>
          <w:szCs w:val="24"/>
          <w:highlight w:val="yellow"/>
        </w:rPr>
        <w:t>де</w:t>
      </w:r>
      <w:r w:rsidRPr="0085649E">
        <w:rPr>
          <w:rFonts w:eastAsia="Calibri" w:cs="Arial"/>
          <w:szCs w:val="24"/>
          <w:highlight w:val="yellow"/>
        </w:rPr>
        <w:t>.</w:t>
      </w:r>
    </w:p>
    <w:p w:rsidR="00FC1665" w:rsidRPr="0085649E" w:rsidRDefault="00FC1665" w:rsidP="0050340C">
      <w:pPr>
        <w:spacing w:before="120" w:after="0" w:line="240" w:lineRule="auto"/>
        <w:ind w:left="66"/>
        <w:jc w:val="both"/>
        <w:rPr>
          <w:rFonts w:eastAsia="Calibri" w:cs="Arial"/>
          <w:b/>
          <w:szCs w:val="24"/>
        </w:rPr>
      </w:pPr>
      <w:r w:rsidRPr="0085649E">
        <w:rPr>
          <w:rFonts w:eastAsia="Calibri" w:cs="Arial"/>
          <w:b/>
          <w:bCs/>
          <w:szCs w:val="24"/>
        </w:rPr>
        <w:t>Обрачун цене</w:t>
      </w:r>
    </w:p>
    <w:p w:rsidR="0020268A" w:rsidRPr="0085649E" w:rsidRDefault="0020268A" w:rsidP="0050340C">
      <w:pPr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eastAsia="Calibri" w:cs="Arial"/>
          <w:szCs w:val="24"/>
        </w:rPr>
      </w:pPr>
      <w:r w:rsidRPr="0085649E">
        <w:rPr>
          <w:rFonts w:eastAsia="Calibri" w:cs="Arial"/>
          <w:szCs w:val="24"/>
        </w:rPr>
        <w:t xml:space="preserve">Цене је потребно </w:t>
      </w:r>
      <w:r w:rsidRPr="0085649E">
        <w:rPr>
          <w:rFonts w:eastAsia="Calibri" w:cs="Arial"/>
          <w:szCs w:val="24"/>
          <w:highlight w:val="yellow"/>
        </w:rPr>
        <w:t xml:space="preserve">навести у динарима, </w:t>
      </w:r>
      <w:r w:rsidR="00CC7DA2" w:rsidRPr="0085649E">
        <w:rPr>
          <w:rFonts w:eastAsia="Calibri" w:cs="Arial"/>
          <w:szCs w:val="24"/>
          <w:highlight w:val="yellow"/>
        </w:rPr>
        <w:t>при чему понуда важи</w:t>
      </w:r>
      <w:r w:rsidRPr="0085649E">
        <w:rPr>
          <w:rFonts w:eastAsia="Calibri" w:cs="Arial"/>
          <w:szCs w:val="24"/>
          <w:highlight w:val="yellow"/>
        </w:rPr>
        <w:t xml:space="preserve"> до истека договореног периода.</w:t>
      </w:r>
      <w:r w:rsidR="005F0E70" w:rsidRPr="0085649E">
        <w:rPr>
          <w:rFonts w:eastAsia="Calibri" w:cs="Arial"/>
          <w:szCs w:val="24"/>
        </w:rPr>
        <w:t xml:space="preserve"> </w:t>
      </w:r>
      <w:r w:rsidR="00CC7DA2" w:rsidRPr="0085649E">
        <w:rPr>
          <w:rFonts w:eastAsia="Calibri" w:cs="Arial"/>
          <w:szCs w:val="24"/>
        </w:rPr>
        <w:t xml:space="preserve">ПДВ је потребно јасно </w:t>
      </w:r>
      <w:r w:rsidR="005F0E70" w:rsidRPr="0085649E">
        <w:rPr>
          <w:rFonts w:eastAsia="Calibri" w:cs="Arial"/>
          <w:szCs w:val="24"/>
        </w:rPr>
        <w:t xml:space="preserve">засебно </w:t>
      </w:r>
      <w:r w:rsidR="00CC7DA2" w:rsidRPr="0085649E">
        <w:rPr>
          <w:rFonts w:eastAsia="Calibri" w:cs="Arial"/>
          <w:szCs w:val="24"/>
        </w:rPr>
        <w:t>исказати</w:t>
      </w:r>
      <w:r w:rsidRPr="0085649E">
        <w:rPr>
          <w:rFonts w:eastAsia="Calibri" w:cs="Arial"/>
          <w:szCs w:val="24"/>
        </w:rPr>
        <w:t>.</w:t>
      </w:r>
    </w:p>
    <w:p w:rsidR="00BF1C2C" w:rsidRPr="0085649E" w:rsidRDefault="00BF1C2C" w:rsidP="0050340C">
      <w:pPr>
        <w:numPr>
          <w:ilvl w:val="0"/>
          <w:numId w:val="6"/>
        </w:numPr>
        <w:spacing w:before="120" w:after="0" w:line="240" w:lineRule="auto"/>
        <w:ind w:left="426" w:hanging="502"/>
        <w:jc w:val="both"/>
        <w:rPr>
          <w:rFonts w:eastAsia="Calibri" w:cs="Arial"/>
          <w:szCs w:val="24"/>
        </w:rPr>
      </w:pPr>
      <w:r w:rsidRPr="0085649E">
        <w:rPr>
          <w:rFonts w:cs="Arial"/>
          <w:szCs w:val="24"/>
          <w:highlight w:val="yellow"/>
        </w:rPr>
        <w:t xml:space="preserve">Цена која </w:t>
      </w:r>
      <w:r w:rsidR="00567C8E" w:rsidRPr="0085649E">
        <w:rPr>
          <w:rFonts w:cs="Arial"/>
          <w:szCs w:val="24"/>
        </w:rPr>
        <w:t>ће</w:t>
      </w:r>
      <w:r w:rsidR="00996B03" w:rsidRPr="0085649E">
        <w:rPr>
          <w:rFonts w:cs="Arial"/>
          <w:szCs w:val="24"/>
        </w:rPr>
        <w:t xml:space="preserve"> </w:t>
      </w:r>
      <w:r w:rsidRPr="0085649E">
        <w:rPr>
          <w:rFonts w:cs="Arial"/>
          <w:szCs w:val="24"/>
          <w:highlight w:val="yellow"/>
        </w:rPr>
        <w:t xml:space="preserve">се </w:t>
      </w:r>
      <w:r w:rsidR="00CC7DA2" w:rsidRPr="0085649E">
        <w:rPr>
          <w:rFonts w:cs="Arial"/>
          <w:szCs w:val="24"/>
          <w:highlight w:val="yellow"/>
        </w:rPr>
        <w:t xml:space="preserve">исплатити </w:t>
      </w:r>
      <w:r w:rsidRPr="0085649E">
        <w:rPr>
          <w:rFonts w:cs="Arial"/>
          <w:szCs w:val="24"/>
          <w:highlight w:val="yellow"/>
        </w:rPr>
        <w:t xml:space="preserve">добија </w:t>
      </w:r>
      <w:r w:rsidR="00CC7DA2" w:rsidRPr="0085649E">
        <w:rPr>
          <w:rFonts w:cs="Arial"/>
          <w:szCs w:val="24"/>
          <w:highlight w:val="yellow"/>
        </w:rPr>
        <w:t xml:space="preserve">се </w:t>
      </w:r>
      <w:r w:rsidRPr="0085649E">
        <w:rPr>
          <w:rFonts w:cs="Arial"/>
          <w:szCs w:val="24"/>
          <w:highlight w:val="yellow"/>
        </w:rPr>
        <w:t xml:space="preserve">множењем </w:t>
      </w:r>
      <w:r w:rsidR="00CC7DA2" w:rsidRPr="0085649E">
        <w:rPr>
          <w:rFonts w:cs="Arial"/>
          <w:szCs w:val="24"/>
          <w:highlight w:val="yellow"/>
        </w:rPr>
        <w:t xml:space="preserve">испоручених </w:t>
      </w:r>
      <w:r w:rsidRPr="0085649E">
        <w:rPr>
          <w:rFonts w:cs="Arial"/>
          <w:szCs w:val="24"/>
          <w:highlight w:val="yellow"/>
        </w:rPr>
        <w:t>дневних количина</w:t>
      </w:r>
      <w:r w:rsidR="00CC7DA2" w:rsidRPr="0085649E">
        <w:rPr>
          <w:rFonts w:cs="Arial"/>
          <w:szCs w:val="24"/>
        </w:rPr>
        <w:t xml:space="preserve"> из дневног</w:t>
      </w:r>
      <w:r w:rsidRPr="0085649E">
        <w:rPr>
          <w:rFonts w:cs="Arial"/>
          <w:szCs w:val="24"/>
        </w:rPr>
        <w:t xml:space="preserve"> јеловника (три оброка) које </w:t>
      </w:r>
      <w:r w:rsidR="00CC7DA2" w:rsidRPr="0085649E">
        <w:rPr>
          <w:rFonts w:cs="Arial"/>
          <w:szCs w:val="24"/>
        </w:rPr>
        <w:t xml:space="preserve">је </w:t>
      </w:r>
      <w:r w:rsidRPr="0085649E">
        <w:rPr>
          <w:rFonts w:cs="Arial"/>
          <w:szCs w:val="24"/>
        </w:rPr>
        <w:t>наручи</w:t>
      </w:r>
      <w:r w:rsidR="00CC7DA2" w:rsidRPr="0085649E">
        <w:rPr>
          <w:rFonts w:cs="Arial"/>
          <w:szCs w:val="24"/>
        </w:rPr>
        <w:t xml:space="preserve">о Каритас Србије, са јединичном ценом </w:t>
      </w:r>
      <w:r w:rsidRPr="0085649E">
        <w:rPr>
          <w:rFonts w:cs="Arial"/>
          <w:szCs w:val="24"/>
        </w:rPr>
        <w:t>сваког дневног јеловника (три оброка).</w:t>
      </w:r>
    </w:p>
    <w:p w:rsidR="007E12D8" w:rsidRPr="0085649E" w:rsidRDefault="00CC7DA2" w:rsidP="0050340C">
      <w:pPr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eastAsia="Calibri" w:cs="Arial"/>
          <w:szCs w:val="24"/>
        </w:rPr>
      </w:pPr>
      <w:r w:rsidRPr="0085649E">
        <w:rPr>
          <w:rFonts w:eastAsia="Calibri" w:cs="Arial"/>
          <w:szCs w:val="24"/>
          <w:highlight w:val="yellow"/>
        </w:rPr>
        <w:t>Предузеће за пружање услуга</w:t>
      </w:r>
      <w:r w:rsidR="00E47F97" w:rsidRPr="0085649E">
        <w:rPr>
          <w:rFonts w:eastAsia="Calibri" w:cs="Arial"/>
          <w:szCs w:val="24"/>
          <w:highlight w:val="yellow"/>
        </w:rPr>
        <w:t xml:space="preserve"> кетеринг</w:t>
      </w:r>
      <w:r w:rsidRPr="0085649E">
        <w:rPr>
          <w:rFonts w:eastAsia="Calibri" w:cs="Arial"/>
          <w:szCs w:val="24"/>
          <w:highlight w:val="yellow"/>
        </w:rPr>
        <w:t>а</w:t>
      </w:r>
      <w:r w:rsidR="00E47F97" w:rsidRPr="0085649E">
        <w:rPr>
          <w:rFonts w:eastAsia="Calibri" w:cs="Arial"/>
          <w:szCs w:val="24"/>
          <w:highlight w:val="yellow"/>
        </w:rPr>
        <w:t xml:space="preserve"> мора обезбедити поделу хране у центрима </w:t>
      </w:r>
      <w:r w:rsidRPr="0085649E">
        <w:rPr>
          <w:rFonts w:eastAsia="Calibri" w:cs="Arial"/>
          <w:szCs w:val="24"/>
          <w:highlight w:val="yellow"/>
        </w:rPr>
        <w:t xml:space="preserve">за време </w:t>
      </w:r>
      <w:r w:rsidR="00E47F97" w:rsidRPr="0085649E">
        <w:rPr>
          <w:rFonts w:eastAsia="Calibri" w:cs="Arial"/>
          <w:szCs w:val="24"/>
          <w:highlight w:val="yellow"/>
        </w:rPr>
        <w:t xml:space="preserve">доручка, ручка и вечере, </w:t>
      </w:r>
      <w:r w:rsidRPr="0085649E">
        <w:rPr>
          <w:rFonts w:eastAsia="Calibri" w:cs="Arial"/>
          <w:szCs w:val="24"/>
          <w:highlight w:val="yellow"/>
        </w:rPr>
        <w:t xml:space="preserve">и за то мора </w:t>
      </w:r>
      <w:r w:rsidR="00E47F97" w:rsidRPr="0085649E">
        <w:rPr>
          <w:rFonts w:eastAsia="Calibri" w:cs="Arial"/>
          <w:szCs w:val="24"/>
          <w:highlight w:val="yellow"/>
        </w:rPr>
        <w:t xml:space="preserve">обезбедити </w:t>
      </w:r>
      <w:r w:rsidRPr="0085649E">
        <w:rPr>
          <w:rFonts w:eastAsia="Calibri" w:cs="Arial"/>
          <w:szCs w:val="24"/>
          <w:highlight w:val="yellow"/>
        </w:rPr>
        <w:t xml:space="preserve">адекватно </w:t>
      </w:r>
      <w:r w:rsidR="00E47F97" w:rsidRPr="0085649E">
        <w:rPr>
          <w:rFonts w:eastAsia="Calibri" w:cs="Arial"/>
          <w:szCs w:val="24"/>
          <w:highlight w:val="yellow"/>
        </w:rPr>
        <w:t>особље.</w:t>
      </w:r>
    </w:p>
    <w:p w:rsidR="00FC1665" w:rsidRPr="0085649E" w:rsidRDefault="00FC1665" w:rsidP="0050340C">
      <w:pPr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eastAsia="Calibri" w:cs="Arial"/>
          <w:szCs w:val="24"/>
        </w:rPr>
      </w:pPr>
      <w:r w:rsidRPr="0085649E">
        <w:rPr>
          <w:rFonts w:cs="Arial"/>
          <w:szCs w:val="24"/>
        </w:rPr>
        <w:lastRenderedPageBreak/>
        <w:t xml:space="preserve">Све споредне услуге, као што </w:t>
      </w:r>
      <w:r w:rsidR="001D5EE8" w:rsidRPr="0085649E">
        <w:rPr>
          <w:rFonts w:cs="Arial"/>
          <w:szCs w:val="24"/>
        </w:rPr>
        <w:t>су: обезбеђивање</w:t>
      </w:r>
      <w:r w:rsidR="00996B03" w:rsidRPr="0085649E">
        <w:rPr>
          <w:rFonts w:cs="Arial"/>
          <w:szCs w:val="24"/>
        </w:rPr>
        <w:t xml:space="preserve"> </w:t>
      </w:r>
      <w:r w:rsidRPr="0085649E">
        <w:rPr>
          <w:rFonts w:cs="Arial"/>
          <w:szCs w:val="24"/>
        </w:rPr>
        <w:t>особљ</w:t>
      </w:r>
      <w:r w:rsidR="001D5EE8" w:rsidRPr="0085649E">
        <w:rPr>
          <w:rFonts w:cs="Arial"/>
          <w:szCs w:val="24"/>
        </w:rPr>
        <w:t>а</w:t>
      </w:r>
      <w:r w:rsidRPr="0085649E">
        <w:rPr>
          <w:rFonts w:cs="Arial"/>
          <w:szCs w:val="24"/>
        </w:rPr>
        <w:t xml:space="preserve"> које је неопходно за кетеринг, </w:t>
      </w:r>
      <w:r w:rsidR="00CC7DA2" w:rsidRPr="0085649E">
        <w:rPr>
          <w:rFonts w:cs="Arial"/>
          <w:szCs w:val="24"/>
        </w:rPr>
        <w:t>помоћно</w:t>
      </w:r>
      <w:r w:rsidR="001D5EE8" w:rsidRPr="0085649E">
        <w:rPr>
          <w:rFonts w:cs="Arial"/>
          <w:szCs w:val="24"/>
        </w:rPr>
        <w:t>г</w:t>
      </w:r>
      <w:r w:rsidR="00CC7DA2" w:rsidRPr="0085649E">
        <w:rPr>
          <w:rFonts w:cs="Arial"/>
          <w:szCs w:val="24"/>
        </w:rPr>
        <w:t xml:space="preserve"> особљ</w:t>
      </w:r>
      <w:r w:rsidR="001D5EE8" w:rsidRPr="0085649E">
        <w:rPr>
          <w:rFonts w:cs="Arial"/>
          <w:szCs w:val="24"/>
        </w:rPr>
        <w:t>а</w:t>
      </w:r>
      <w:r w:rsidRPr="0085649E">
        <w:rPr>
          <w:rFonts w:cs="Arial"/>
          <w:szCs w:val="24"/>
        </w:rPr>
        <w:t xml:space="preserve"> и особљ</w:t>
      </w:r>
      <w:r w:rsidR="001D5EE8" w:rsidRPr="0085649E">
        <w:rPr>
          <w:rFonts w:cs="Arial"/>
          <w:szCs w:val="24"/>
        </w:rPr>
        <w:t>а</w:t>
      </w:r>
      <w:r w:rsidRPr="0085649E">
        <w:rPr>
          <w:rFonts w:cs="Arial"/>
          <w:szCs w:val="24"/>
        </w:rPr>
        <w:t xml:space="preserve"> за чишћење</w:t>
      </w:r>
      <w:r w:rsidR="00996B03" w:rsidRPr="0085649E">
        <w:rPr>
          <w:rFonts w:cs="Arial"/>
          <w:szCs w:val="24"/>
        </w:rPr>
        <w:t xml:space="preserve">, заједно са особљем за надзор и </w:t>
      </w:r>
      <w:r w:rsidR="001D5EE8" w:rsidRPr="0085649E">
        <w:rPr>
          <w:rFonts w:cs="Arial"/>
          <w:szCs w:val="24"/>
        </w:rPr>
        <w:t>пратећим</w:t>
      </w:r>
      <w:r w:rsidR="00996B03" w:rsidRPr="0085649E">
        <w:rPr>
          <w:rFonts w:cs="Arial"/>
          <w:szCs w:val="24"/>
        </w:rPr>
        <w:t xml:space="preserve"> </w:t>
      </w:r>
      <w:r w:rsidRPr="0085649E">
        <w:rPr>
          <w:rFonts w:cs="Arial"/>
          <w:szCs w:val="24"/>
        </w:rPr>
        <w:t>трошкови</w:t>
      </w:r>
      <w:r w:rsidR="001D5EE8" w:rsidRPr="0085649E">
        <w:rPr>
          <w:rFonts w:cs="Arial"/>
          <w:szCs w:val="24"/>
        </w:rPr>
        <w:t>ма</w:t>
      </w:r>
      <w:r w:rsidRPr="0085649E">
        <w:rPr>
          <w:rFonts w:cs="Arial"/>
          <w:szCs w:val="24"/>
        </w:rPr>
        <w:t xml:space="preserve"> биће </w:t>
      </w:r>
      <w:r w:rsidR="001D5EE8" w:rsidRPr="0085649E">
        <w:rPr>
          <w:rFonts w:cs="Arial"/>
          <w:szCs w:val="24"/>
        </w:rPr>
        <w:t>урачунати</w:t>
      </w:r>
      <w:r w:rsidR="00996B03" w:rsidRPr="0085649E">
        <w:rPr>
          <w:rFonts w:cs="Arial"/>
          <w:szCs w:val="24"/>
        </w:rPr>
        <w:t xml:space="preserve"> </w:t>
      </w:r>
      <w:r w:rsidRPr="0085649E">
        <w:rPr>
          <w:rFonts w:cs="Arial"/>
          <w:szCs w:val="24"/>
        </w:rPr>
        <w:t>у цене наведене за сваки оброк.</w:t>
      </w:r>
    </w:p>
    <w:p w:rsidR="00E11C3C" w:rsidRPr="0085649E" w:rsidRDefault="0088528B" w:rsidP="0050340C">
      <w:pPr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eastAsia="Calibri" w:cs="Arial"/>
          <w:szCs w:val="24"/>
        </w:rPr>
      </w:pPr>
      <w:r w:rsidRPr="0085649E">
        <w:rPr>
          <w:rFonts w:eastAsia="Calibri" w:cs="Arial"/>
          <w:szCs w:val="24"/>
          <w:highlight w:val="yellow"/>
        </w:rPr>
        <w:t>Каритас Србије може д</w:t>
      </w:r>
      <w:r w:rsidR="00D30A0D" w:rsidRPr="0085649E">
        <w:rPr>
          <w:rFonts w:eastAsia="Calibri" w:cs="Arial"/>
          <w:szCs w:val="24"/>
          <w:highlight w:val="yellow"/>
        </w:rPr>
        <w:t>обављачу доставити п</w:t>
      </w:r>
      <w:r w:rsidRPr="0085649E">
        <w:rPr>
          <w:rFonts w:eastAsia="Calibri" w:cs="Arial"/>
          <w:szCs w:val="24"/>
          <w:highlight w:val="yellow"/>
        </w:rPr>
        <w:t xml:space="preserve">отврду </w:t>
      </w:r>
      <w:r w:rsidR="00D30A0D" w:rsidRPr="0085649E">
        <w:rPr>
          <w:rFonts w:eastAsia="Calibri" w:cs="Arial"/>
          <w:szCs w:val="24"/>
          <w:highlight w:val="yellow"/>
        </w:rPr>
        <w:t>о пореском ослобађању за обвезника ПДВ</w:t>
      </w:r>
      <w:r w:rsidRPr="0085649E">
        <w:rPr>
          <w:rFonts w:eastAsia="Calibri" w:cs="Arial"/>
          <w:szCs w:val="24"/>
          <w:highlight w:val="yellow"/>
        </w:rPr>
        <w:t xml:space="preserve">, те би онда ПДВ требало </w:t>
      </w:r>
      <w:r w:rsidR="00D30A0D" w:rsidRPr="0085649E">
        <w:rPr>
          <w:rFonts w:eastAsia="Calibri" w:cs="Arial"/>
          <w:szCs w:val="24"/>
          <w:highlight w:val="yellow"/>
        </w:rPr>
        <w:t>изузети</w:t>
      </w:r>
      <w:r w:rsidR="00996B03" w:rsidRPr="0085649E">
        <w:rPr>
          <w:rFonts w:eastAsia="Calibri" w:cs="Arial"/>
          <w:szCs w:val="24"/>
        </w:rPr>
        <w:t xml:space="preserve"> </w:t>
      </w:r>
      <w:r w:rsidRPr="0085649E">
        <w:rPr>
          <w:rFonts w:eastAsia="Calibri" w:cs="Arial"/>
          <w:szCs w:val="24"/>
        </w:rPr>
        <w:t xml:space="preserve">из фактуре по стопи која је наведена у </w:t>
      </w:r>
      <w:r w:rsidR="00D30A0D" w:rsidRPr="0085649E">
        <w:rPr>
          <w:rFonts w:eastAsia="Calibri" w:cs="Arial"/>
          <w:szCs w:val="24"/>
        </w:rPr>
        <w:t xml:space="preserve">наведеној </w:t>
      </w:r>
      <w:r w:rsidRPr="0085649E">
        <w:rPr>
          <w:rFonts w:eastAsia="Calibri" w:cs="Arial"/>
          <w:szCs w:val="24"/>
        </w:rPr>
        <w:t>потврди.</w:t>
      </w:r>
    </w:p>
    <w:p w:rsidR="00E11C3C" w:rsidRPr="0085649E" w:rsidRDefault="00E11C3C" w:rsidP="0050340C">
      <w:pPr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eastAsia="Calibri" w:cs="Arial"/>
          <w:szCs w:val="24"/>
        </w:rPr>
      </w:pPr>
      <w:r w:rsidRPr="0085649E">
        <w:rPr>
          <w:rFonts w:eastAsia="Calibri" w:cs="Arial"/>
          <w:szCs w:val="24"/>
        </w:rPr>
        <w:t xml:space="preserve">Цене </w:t>
      </w:r>
      <w:r w:rsidR="00D30A0D" w:rsidRPr="0085649E">
        <w:rPr>
          <w:rFonts w:eastAsia="Calibri" w:cs="Arial"/>
          <w:szCs w:val="24"/>
        </w:rPr>
        <w:t>треба</w:t>
      </w:r>
      <w:r w:rsidRPr="0085649E">
        <w:rPr>
          <w:rFonts w:eastAsia="Calibri" w:cs="Arial"/>
          <w:szCs w:val="24"/>
        </w:rPr>
        <w:t xml:space="preserve"> да буду свеобухватне тако да укључују припре</w:t>
      </w:r>
      <w:r w:rsidR="00D30A0D" w:rsidRPr="0085649E">
        <w:rPr>
          <w:rFonts w:eastAsia="Calibri" w:cs="Arial"/>
          <w:szCs w:val="24"/>
        </w:rPr>
        <w:t xml:space="preserve">му оброка, превоз (одговарајуће посуде </w:t>
      </w:r>
      <w:r w:rsidRPr="0085649E">
        <w:rPr>
          <w:rFonts w:eastAsia="Calibri" w:cs="Arial"/>
          <w:szCs w:val="24"/>
        </w:rPr>
        <w:t xml:space="preserve">за храну), утовар, истовар, мерење, поделу оброка на лицу места, чишћење, трошкове осигурања и све порезе државе Србије. </w:t>
      </w:r>
      <w:r w:rsidR="00D30A0D" w:rsidRPr="0085649E">
        <w:rPr>
          <w:rFonts w:eastAsia="Calibri" w:cs="Arial"/>
          <w:szCs w:val="24"/>
        </w:rPr>
        <w:t xml:space="preserve">Предузеће које пружа </w:t>
      </w:r>
      <w:r w:rsidRPr="0085649E">
        <w:rPr>
          <w:rFonts w:eastAsia="Calibri" w:cs="Arial"/>
          <w:szCs w:val="24"/>
        </w:rPr>
        <w:t xml:space="preserve">услуге кетеринга не може потраживати никакве додатне трошкове који нису </w:t>
      </w:r>
      <w:r w:rsidR="00D30A0D" w:rsidRPr="0085649E">
        <w:rPr>
          <w:rFonts w:eastAsia="Calibri" w:cs="Arial"/>
          <w:szCs w:val="24"/>
        </w:rPr>
        <w:t>обухваћени понуђеним јединичним</w:t>
      </w:r>
      <w:r w:rsidRPr="0085649E">
        <w:rPr>
          <w:rFonts w:eastAsia="Calibri" w:cs="Arial"/>
          <w:szCs w:val="24"/>
        </w:rPr>
        <w:t xml:space="preserve"> цен</w:t>
      </w:r>
      <w:r w:rsidR="00D30A0D" w:rsidRPr="0085649E">
        <w:rPr>
          <w:rFonts w:eastAsia="Calibri" w:cs="Arial"/>
          <w:szCs w:val="24"/>
        </w:rPr>
        <w:t>ама</w:t>
      </w:r>
      <w:r w:rsidRPr="0085649E">
        <w:rPr>
          <w:rFonts w:eastAsia="Calibri" w:cs="Arial"/>
          <w:szCs w:val="24"/>
        </w:rPr>
        <w:t>.</w:t>
      </w:r>
    </w:p>
    <w:p w:rsidR="00E11C3C" w:rsidRPr="0085649E" w:rsidRDefault="00E11C3C" w:rsidP="0050340C">
      <w:pPr>
        <w:spacing w:before="120" w:after="0" w:line="240" w:lineRule="auto"/>
        <w:ind w:left="426" w:hanging="426"/>
        <w:jc w:val="both"/>
        <w:rPr>
          <w:rFonts w:eastAsia="Calibri" w:cs="Arial"/>
          <w:b/>
          <w:szCs w:val="24"/>
        </w:rPr>
      </w:pPr>
      <w:r w:rsidRPr="0085649E">
        <w:rPr>
          <w:rFonts w:eastAsia="Calibri" w:cs="Arial"/>
          <w:b/>
          <w:bCs/>
          <w:szCs w:val="24"/>
        </w:rPr>
        <w:t>Плаћање</w:t>
      </w:r>
    </w:p>
    <w:p w:rsidR="00E11C3C" w:rsidRPr="0085649E" w:rsidRDefault="00E11C3C" w:rsidP="0050340C">
      <w:pPr>
        <w:pStyle w:val="ListParagraph"/>
        <w:numPr>
          <w:ilvl w:val="0"/>
          <w:numId w:val="6"/>
        </w:numPr>
        <w:spacing w:before="120" w:after="0" w:line="240" w:lineRule="auto"/>
        <w:ind w:left="426" w:hanging="426"/>
        <w:contextualSpacing w:val="0"/>
        <w:jc w:val="both"/>
        <w:rPr>
          <w:rFonts w:eastAsia="Calibri" w:cs="Arial"/>
          <w:szCs w:val="24"/>
        </w:rPr>
      </w:pPr>
      <w:r w:rsidRPr="0085649E">
        <w:rPr>
          <w:rFonts w:eastAsia="Calibri" w:cs="Arial"/>
          <w:szCs w:val="24"/>
        </w:rPr>
        <w:t>Плаћање у износу</w:t>
      </w:r>
      <w:r w:rsidR="00D30A0D" w:rsidRPr="0085649E">
        <w:rPr>
          <w:rFonts w:eastAsia="Calibri" w:cs="Arial"/>
          <w:szCs w:val="24"/>
        </w:rPr>
        <w:t xml:space="preserve"> од</w:t>
      </w:r>
      <w:r w:rsidRPr="0085649E">
        <w:rPr>
          <w:rFonts w:eastAsia="Calibri" w:cs="Arial"/>
          <w:szCs w:val="24"/>
        </w:rPr>
        <w:t xml:space="preserve"> 100% за услуге врши</w:t>
      </w:r>
      <w:r w:rsidR="00D30A0D" w:rsidRPr="0085649E">
        <w:rPr>
          <w:rFonts w:eastAsia="Calibri" w:cs="Arial"/>
          <w:szCs w:val="24"/>
        </w:rPr>
        <w:t xml:space="preserve"> се</w:t>
      </w:r>
      <w:r w:rsidR="00996B03" w:rsidRPr="0085649E">
        <w:rPr>
          <w:rFonts w:eastAsia="Calibri" w:cs="Arial"/>
          <w:szCs w:val="24"/>
        </w:rPr>
        <w:t xml:space="preserve"> </w:t>
      </w:r>
      <w:r w:rsidRPr="0085649E">
        <w:rPr>
          <w:rFonts w:eastAsia="Calibri" w:cs="Arial"/>
          <w:szCs w:val="24"/>
          <w:highlight w:val="yellow"/>
        </w:rPr>
        <w:t>сваке друге седмице</w:t>
      </w:r>
      <w:r w:rsidR="00996B03" w:rsidRPr="0085649E">
        <w:rPr>
          <w:rFonts w:eastAsia="Calibri" w:cs="Arial"/>
          <w:szCs w:val="24"/>
          <w:highlight w:val="yellow"/>
        </w:rPr>
        <w:t xml:space="preserve"> </w:t>
      </w:r>
      <w:r w:rsidR="00D30A0D" w:rsidRPr="0085649E">
        <w:rPr>
          <w:rFonts w:eastAsia="Calibri" w:cs="Arial"/>
          <w:szCs w:val="24"/>
          <w:highlight w:val="yellow"/>
        </w:rPr>
        <w:t>по обављеној седмичној</w:t>
      </w:r>
      <w:r w:rsidRPr="0085649E">
        <w:rPr>
          <w:rFonts w:eastAsia="Calibri" w:cs="Arial"/>
          <w:szCs w:val="24"/>
          <w:highlight w:val="yellow"/>
        </w:rPr>
        <w:t xml:space="preserve"> достав</w:t>
      </w:r>
      <w:r w:rsidR="00D30A0D" w:rsidRPr="0085649E">
        <w:rPr>
          <w:rFonts w:eastAsia="Calibri" w:cs="Arial"/>
          <w:szCs w:val="24"/>
          <w:highlight w:val="yellow"/>
        </w:rPr>
        <w:t>и</w:t>
      </w:r>
      <w:r w:rsidRPr="0085649E">
        <w:rPr>
          <w:rFonts w:eastAsia="Calibri" w:cs="Arial"/>
          <w:szCs w:val="24"/>
        </w:rPr>
        <w:t>, на основу признаница о достави.</w:t>
      </w:r>
    </w:p>
    <w:p w:rsidR="00E11C3C" w:rsidRPr="0085649E" w:rsidRDefault="00E11C3C" w:rsidP="0050340C">
      <w:pPr>
        <w:pStyle w:val="ListParagraph"/>
        <w:numPr>
          <w:ilvl w:val="0"/>
          <w:numId w:val="6"/>
        </w:numPr>
        <w:spacing w:before="120" w:after="0" w:line="240" w:lineRule="auto"/>
        <w:ind w:left="426" w:hanging="426"/>
        <w:contextualSpacing w:val="0"/>
        <w:jc w:val="both"/>
        <w:rPr>
          <w:rFonts w:eastAsia="Calibri" w:cs="Arial"/>
          <w:szCs w:val="24"/>
        </w:rPr>
      </w:pPr>
      <w:r w:rsidRPr="0085649E">
        <w:rPr>
          <w:rFonts w:eastAsia="Calibri" w:cs="Arial"/>
          <w:szCs w:val="24"/>
        </w:rPr>
        <w:t xml:space="preserve">Исплата се врши у динарима, </w:t>
      </w:r>
      <w:r w:rsidR="00423B3F" w:rsidRPr="0085649E">
        <w:rPr>
          <w:rFonts w:eastAsia="Calibri" w:cs="Arial"/>
          <w:szCs w:val="24"/>
        </w:rPr>
        <w:t>тра</w:t>
      </w:r>
      <w:r w:rsidRPr="0085649E">
        <w:rPr>
          <w:rFonts w:eastAsia="Calibri" w:cs="Arial"/>
          <w:szCs w:val="24"/>
        </w:rPr>
        <w:t>нсфером</w:t>
      </w:r>
      <w:r w:rsidR="00D30A0D" w:rsidRPr="0085649E">
        <w:rPr>
          <w:rFonts w:eastAsia="Calibri" w:cs="Arial"/>
          <w:szCs w:val="24"/>
        </w:rPr>
        <w:t xml:space="preserve"> преко рачуна у банци</w:t>
      </w:r>
      <w:r w:rsidRPr="0085649E">
        <w:rPr>
          <w:rFonts w:eastAsia="Calibri" w:cs="Arial"/>
          <w:szCs w:val="24"/>
        </w:rPr>
        <w:t xml:space="preserve">, уз </w:t>
      </w:r>
      <w:r w:rsidR="00D30A0D" w:rsidRPr="0085649E">
        <w:rPr>
          <w:rFonts w:eastAsia="Calibri" w:cs="Arial"/>
          <w:szCs w:val="24"/>
        </w:rPr>
        <w:t xml:space="preserve">позивање </w:t>
      </w:r>
      <w:r w:rsidRPr="0085649E">
        <w:rPr>
          <w:rFonts w:eastAsia="Calibri" w:cs="Arial"/>
          <w:szCs w:val="24"/>
        </w:rPr>
        <w:t xml:space="preserve">на потврде о потписаним признаницама </w:t>
      </w:r>
      <w:r w:rsidR="00D30A0D" w:rsidRPr="0085649E">
        <w:rPr>
          <w:rFonts w:eastAsia="Calibri" w:cs="Arial"/>
          <w:szCs w:val="24"/>
        </w:rPr>
        <w:t>у којима се наводи</w:t>
      </w:r>
      <w:r w:rsidRPr="0085649E">
        <w:rPr>
          <w:rFonts w:eastAsia="Calibri" w:cs="Arial"/>
          <w:szCs w:val="24"/>
        </w:rPr>
        <w:t xml:space="preserve"> број примљене испоруке</w:t>
      </w:r>
      <w:r w:rsidR="00423B3F" w:rsidRPr="0085649E">
        <w:rPr>
          <w:rFonts w:eastAsia="Calibri" w:cs="Arial"/>
          <w:szCs w:val="24"/>
        </w:rPr>
        <w:t xml:space="preserve"> за сваки дан</w:t>
      </w:r>
      <w:r w:rsidRPr="0085649E">
        <w:rPr>
          <w:rFonts w:eastAsia="Calibri" w:cs="Arial"/>
          <w:szCs w:val="24"/>
        </w:rPr>
        <w:t xml:space="preserve"> и фактур</w:t>
      </w:r>
      <w:r w:rsidR="00423B3F" w:rsidRPr="0085649E">
        <w:rPr>
          <w:rFonts w:eastAsia="Calibri" w:cs="Arial"/>
          <w:szCs w:val="24"/>
        </w:rPr>
        <w:t>а</w:t>
      </w:r>
      <w:r w:rsidRPr="0085649E">
        <w:rPr>
          <w:rFonts w:eastAsia="Calibri" w:cs="Arial"/>
          <w:szCs w:val="24"/>
        </w:rPr>
        <w:t>.</w:t>
      </w:r>
    </w:p>
    <w:p w:rsidR="00E11C3C" w:rsidRPr="0085649E" w:rsidRDefault="00423B3F" w:rsidP="0050340C">
      <w:pPr>
        <w:spacing w:before="120" w:after="0" w:line="240" w:lineRule="auto"/>
        <w:ind w:left="426" w:hanging="426"/>
        <w:jc w:val="both"/>
        <w:rPr>
          <w:rFonts w:eastAsia="Calibri" w:cs="Arial"/>
          <w:b/>
          <w:szCs w:val="24"/>
        </w:rPr>
      </w:pPr>
      <w:r w:rsidRPr="0085649E">
        <w:rPr>
          <w:rFonts w:eastAsia="Calibri" w:cs="Arial"/>
          <w:b/>
          <w:bCs/>
          <w:szCs w:val="24"/>
        </w:rPr>
        <w:t xml:space="preserve">Достава и </w:t>
      </w:r>
      <w:r w:rsidR="00CB1BE6" w:rsidRPr="0085649E">
        <w:rPr>
          <w:rFonts w:eastAsia="Calibri" w:cs="Arial"/>
          <w:b/>
          <w:bCs/>
          <w:szCs w:val="24"/>
        </w:rPr>
        <w:t>подела</w:t>
      </w:r>
    </w:p>
    <w:p w:rsidR="0069674D" w:rsidRPr="0085649E" w:rsidRDefault="008947A9" w:rsidP="0050340C">
      <w:pPr>
        <w:numPr>
          <w:ilvl w:val="0"/>
          <w:numId w:val="6"/>
        </w:numPr>
        <w:spacing w:before="120" w:after="0" w:line="276" w:lineRule="auto"/>
        <w:ind w:left="426" w:hanging="426"/>
        <w:rPr>
          <w:rFonts w:eastAsia="Calibri" w:cs="Arial"/>
          <w:szCs w:val="24"/>
        </w:rPr>
      </w:pPr>
      <w:r w:rsidRPr="0085649E">
        <w:rPr>
          <w:rFonts w:cs="Arial"/>
          <w:szCs w:val="24"/>
        </w:rPr>
        <w:t xml:space="preserve">Седмични јеловник: </w:t>
      </w:r>
      <w:r w:rsidR="00423B3F" w:rsidRPr="0085649E">
        <w:rPr>
          <w:rFonts w:cs="Arial"/>
          <w:szCs w:val="24"/>
        </w:rPr>
        <w:t xml:space="preserve">Предузеће које пружа </w:t>
      </w:r>
      <w:r w:rsidRPr="0085649E">
        <w:rPr>
          <w:rFonts w:cs="Arial"/>
          <w:szCs w:val="24"/>
        </w:rPr>
        <w:t>услуге кетеринга припрема храну у складу са јеловником који се мора строг</w:t>
      </w:r>
      <w:r w:rsidR="001D5EE8" w:rsidRPr="0085649E">
        <w:rPr>
          <w:rFonts w:cs="Arial"/>
          <w:szCs w:val="24"/>
        </w:rPr>
        <w:t>о</w:t>
      </w:r>
      <w:r w:rsidRPr="0085649E">
        <w:rPr>
          <w:rFonts w:cs="Arial"/>
          <w:szCs w:val="24"/>
        </w:rPr>
        <w:t xml:space="preserve"> поштовати.</w:t>
      </w:r>
      <w:r w:rsidR="00423B3F" w:rsidRPr="0085649E">
        <w:rPr>
          <w:rFonts w:cs="Arial"/>
          <w:szCs w:val="24"/>
        </w:rPr>
        <w:t xml:space="preserve"> Евентуалне измене могу се вршити искључиво уз претходну сагласност </w:t>
      </w:r>
      <w:r w:rsidRPr="0085649E">
        <w:rPr>
          <w:rFonts w:cs="Arial"/>
          <w:szCs w:val="24"/>
        </w:rPr>
        <w:t>координатора из Каритаса Србије.</w:t>
      </w:r>
    </w:p>
    <w:p w:rsidR="000B6FA5" w:rsidRPr="0085649E" w:rsidRDefault="00BF1C2C" w:rsidP="0050340C">
      <w:pPr>
        <w:numPr>
          <w:ilvl w:val="0"/>
          <w:numId w:val="6"/>
        </w:numPr>
        <w:spacing w:before="120" w:after="0" w:line="276" w:lineRule="auto"/>
        <w:ind w:left="426" w:hanging="426"/>
        <w:rPr>
          <w:rFonts w:eastAsia="Calibri" w:cs="Arial"/>
          <w:szCs w:val="24"/>
          <w:highlight w:val="yellow"/>
        </w:rPr>
      </w:pPr>
      <w:r w:rsidRPr="0085649E">
        <w:rPr>
          <w:rFonts w:eastAsia="Calibri" w:cs="Arial"/>
          <w:szCs w:val="24"/>
          <w:highlight w:val="yellow"/>
        </w:rPr>
        <w:t xml:space="preserve">Топли оброци се морају достављати у изотермичким </w:t>
      </w:r>
      <w:r w:rsidR="00423B3F" w:rsidRPr="0085649E">
        <w:rPr>
          <w:rFonts w:eastAsia="Calibri" w:cs="Arial"/>
          <w:szCs w:val="24"/>
          <w:highlight w:val="yellow"/>
        </w:rPr>
        <w:t>посудама</w:t>
      </w:r>
      <w:r w:rsidRPr="0085649E">
        <w:rPr>
          <w:rFonts w:eastAsia="Calibri" w:cs="Arial"/>
          <w:szCs w:val="24"/>
          <w:highlight w:val="yellow"/>
        </w:rPr>
        <w:t xml:space="preserve">. </w:t>
      </w:r>
      <w:r w:rsidR="00423B3F" w:rsidRPr="0085649E">
        <w:rPr>
          <w:rFonts w:eastAsia="Calibri" w:cs="Arial"/>
          <w:szCs w:val="24"/>
          <w:highlight w:val="yellow"/>
        </w:rPr>
        <w:t xml:space="preserve">Предузеће које пружа услуге </w:t>
      </w:r>
      <w:r w:rsidRPr="0085649E">
        <w:rPr>
          <w:rFonts w:eastAsia="Calibri" w:cs="Arial"/>
          <w:szCs w:val="24"/>
          <w:highlight w:val="yellow"/>
        </w:rPr>
        <w:t>кетеринг</w:t>
      </w:r>
      <w:r w:rsidR="00423B3F" w:rsidRPr="0085649E">
        <w:rPr>
          <w:rFonts w:eastAsia="Calibri" w:cs="Arial"/>
          <w:szCs w:val="24"/>
          <w:highlight w:val="yellow"/>
        </w:rPr>
        <w:t>а</w:t>
      </w:r>
      <w:r w:rsidRPr="0085649E">
        <w:rPr>
          <w:rFonts w:eastAsia="Calibri" w:cs="Arial"/>
          <w:szCs w:val="24"/>
          <w:highlight w:val="yellow"/>
        </w:rPr>
        <w:t xml:space="preserve"> мора </w:t>
      </w:r>
      <w:r w:rsidR="00423B3F" w:rsidRPr="0085649E">
        <w:rPr>
          <w:rFonts w:eastAsia="Calibri" w:cs="Arial"/>
          <w:szCs w:val="24"/>
          <w:highlight w:val="yellow"/>
        </w:rPr>
        <w:t xml:space="preserve">се </w:t>
      </w:r>
      <w:r w:rsidRPr="0085649E">
        <w:rPr>
          <w:rFonts w:eastAsia="Calibri" w:cs="Arial"/>
          <w:szCs w:val="24"/>
          <w:highlight w:val="yellow"/>
        </w:rPr>
        <w:t xml:space="preserve">постарати да </w:t>
      </w:r>
      <w:r w:rsidR="00423B3F" w:rsidRPr="0085649E">
        <w:rPr>
          <w:rFonts w:eastAsia="Calibri" w:cs="Arial"/>
          <w:szCs w:val="24"/>
          <w:highlight w:val="yellow"/>
        </w:rPr>
        <w:t xml:space="preserve">се </w:t>
      </w:r>
      <w:r w:rsidRPr="0085649E">
        <w:rPr>
          <w:rFonts w:eastAsia="Calibri" w:cs="Arial"/>
          <w:szCs w:val="24"/>
          <w:highlight w:val="yellow"/>
        </w:rPr>
        <w:t xml:space="preserve">оброци </w:t>
      </w:r>
      <w:r w:rsidR="00423B3F" w:rsidRPr="0085649E">
        <w:rPr>
          <w:rFonts w:eastAsia="Calibri" w:cs="Arial"/>
          <w:szCs w:val="24"/>
          <w:highlight w:val="yellow"/>
        </w:rPr>
        <w:t xml:space="preserve">корисницима </w:t>
      </w:r>
      <w:r w:rsidRPr="0085649E">
        <w:rPr>
          <w:rFonts w:eastAsia="Calibri" w:cs="Arial"/>
          <w:szCs w:val="24"/>
          <w:highlight w:val="yellow"/>
        </w:rPr>
        <w:t>служе топли.</w:t>
      </w:r>
    </w:p>
    <w:p w:rsidR="00E11C3C" w:rsidRPr="0085649E" w:rsidRDefault="000B6FA5" w:rsidP="0050340C">
      <w:pPr>
        <w:numPr>
          <w:ilvl w:val="0"/>
          <w:numId w:val="6"/>
        </w:numPr>
        <w:spacing w:before="120" w:after="0" w:line="276" w:lineRule="auto"/>
        <w:ind w:left="426" w:hanging="426"/>
        <w:rPr>
          <w:rFonts w:eastAsia="Calibri" w:cs="Arial"/>
          <w:szCs w:val="24"/>
          <w:highlight w:val="yellow"/>
        </w:rPr>
      </w:pPr>
      <w:r w:rsidRPr="0085649E">
        <w:rPr>
          <w:rFonts w:eastAsia="Calibri" w:cs="Arial"/>
          <w:szCs w:val="24"/>
          <w:highlight w:val="yellow"/>
        </w:rPr>
        <w:t xml:space="preserve">Оброци се деле у сменама од </w:t>
      </w:r>
      <w:r w:rsidR="00F37F1E" w:rsidRPr="0085649E">
        <w:rPr>
          <w:rFonts w:eastAsia="Calibri" w:cs="Arial"/>
          <w:szCs w:val="24"/>
          <w:highlight w:val="yellow"/>
        </w:rPr>
        <w:t xml:space="preserve">по </w:t>
      </w:r>
      <w:r w:rsidRPr="0085649E">
        <w:rPr>
          <w:rFonts w:eastAsia="Calibri" w:cs="Arial"/>
          <w:szCs w:val="24"/>
          <w:highlight w:val="yellow"/>
        </w:rPr>
        <w:t xml:space="preserve">пола сата за 120 </w:t>
      </w:r>
      <w:r w:rsidR="0085649E" w:rsidRPr="0085649E">
        <w:rPr>
          <w:rFonts w:eastAsia="Calibri" w:cs="Arial"/>
          <w:szCs w:val="24"/>
          <w:highlight w:val="yellow"/>
        </w:rPr>
        <w:t xml:space="preserve">корисника </w:t>
      </w:r>
      <w:r w:rsidR="00F37F1E" w:rsidRPr="0085649E">
        <w:rPr>
          <w:rFonts w:eastAsia="Calibri" w:cs="Arial"/>
          <w:szCs w:val="24"/>
          <w:highlight w:val="yellow"/>
        </w:rPr>
        <w:t>у свакој смени</w:t>
      </w:r>
      <w:r w:rsidRPr="0085649E">
        <w:rPr>
          <w:rFonts w:eastAsia="Calibri" w:cs="Arial"/>
          <w:szCs w:val="24"/>
          <w:highlight w:val="yellow"/>
        </w:rPr>
        <w:t>.</w:t>
      </w:r>
    </w:p>
    <w:p w:rsidR="00E11C3C" w:rsidRPr="0085649E" w:rsidRDefault="00E11C3C" w:rsidP="0050340C">
      <w:pPr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eastAsia="Calibri" w:cs="Arial"/>
          <w:szCs w:val="24"/>
          <w:highlight w:val="yellow"/>
        </w:rPr>
      </w:pPr>
      <w:r w:rsidRPr="0085649E">
        <w:rPr>
          <w:rFonts w:eastAsia="Calibri" w:cs="Arial"/>
          <w:szCs w:val="24"/>
          <w:highlight w:val="yellow"/>
        </w:rPr>
        <w:t>Сваки оброк треба послужити на</w:t>
      </w:r>
      <w:r w:rsidR="00F37F1E" w:rsidRPr="0085649E">
        <w:rPr>
          <w:rFonts w:eastAsia="Calibri" w:cs="Arial"/>
          <w:szCs w:val="24"/>
          <w:highlight w:val="yellow"/>
        </w:rPr>
        <w:t xml:space="preserve"> послужавницима и тањирима које сваки</w:t>
      </w:r>
      <w:r w:rsidRPr="0085649E">
        <w:rPr>
          <w:rFonts w:eastAsia="Calibri" w:cs="Arial"/>
          <w:szCs w:val="24"/>
          <w:highlight w:val="yellow"/>
        </w:rPr>
        <w:t xml:space="preserve"> цент</w:t>
      </w:r>
      <w:r w:rsidR="00F37F1E" w:rsidRPr="0085649E">
        <w:rPr>
          <w:rFonts w:eastAsia="Calibri" w:cs="Arial"/>
          <w:szCs w:val="24"/>
          <w:highlight w:val="yellow"/>
        </w:rPr>
        <w:t>а</w:t>
      </w:r>
      <w:r w:rsidRPr="0085649E">
        <w:rPr>
          <w:rFonts w:eastAsia="Calibri" w:cs="Arial"/>
          <w:szCs w:val="24"/>
          <w:highlight w:val="yellow"/>
        </w:rPr>
        <w:t>р</w:t>
      </w:r>
      <w:r w:rsidR="00F37F1E" w:rsidRPr="0085649E">
        <w:rPr>
          <w:rFonts w:eastAsia="Calibri" w:cs="Arial"/>
          <w:szCs w:val="24"/>
          <w:highlight w:val="yellow"/>
        </w:rPr>
        <w:t xml:space="preserve"> има</w:t>
      </w:r>
      <w:r w:rsidRPr="0085649E">
        <w:rPr>
          <w:rFonts w:eastAsia="Calibri" w:cs="Arial"/>
          <w:szCs w:val="24"/>
          <w:highlight w:val="yellow"/>
        </w:rPr>
        <w:t xml:space="preserve"> и избегавати </w:t>
      </w:r>
      <w:r w:rsidR="00F37F1E" w:rsidRPr="0085649E">
        <w:rPr>
          <w:rFonts w:eastAsia="Calibri" w:cs="Arial"/>
          <w:szCs w:val="24"/>
          <w:highlight w:val="yellow"/>
        </w:rPr>
        <w:t>стварање непотребног</w:t>
      </w:r>
      <w:r w:rsidRPr="0085649E">
        <w:rPr>
          <w:rFonts w:eastAsia="Calibri" w:cs="Arial"/>
          <w:szCs w:val="24"/>
          <w:highlight w:val="yellow"/>
        </w:rPr>
        <w:t xml:space="preserve"> отпад</w:t>
      </w:r>
      <w:r w:rsidR="00F37F1E" w:rsidRPr="0085649E">
        <w:rPr>
          <w:rFonts w:eastAsia="Calibri" w:cs="Arial"/>
          <w:szCs w:val="24"/>
          <w:highlight w:val="yellow"/>
        </w:rPr>
        <w:t>а</w:t>
      </w:r>
      <w:r w:rsidRPr="0085649E">
        <w:rPr>
          <w:rFonts w:eastAsia="Calibri" w:cs="Arial"/>
          <w:szCs w:val="24"/>
          <w:highlight w:val="yellow"/>
        </w:rPr>
        <w:t xml:space="preserve"> од амбалаже.</w:t>
      </w:r>
    </w:p>
    <w:p w:rsidR="00E11C3C" w:rsidRPr="0085649E" w:rsidRDefault="000B6FA5" w:rsidP="0050340C">
      <w:pPr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eastAsia="Calibri" w:cs="Arial"/>
          <w:szCs w:val="24"/>
          <w:highlight w:val="yellow"/>
        </w:rPr>
      </w:pPr>
      <w:r w:rsidRPr="0085649E">
        <w:rPr>
          <w:rFonts w:cs="Arial"/>
          <w:szCs w:val="24"/>
        </w:rPr>
        <w:t xml:space="preserve">Храна се служи на кухињским пултовима, </w:t>
      </w:r>
      <w:r w:rsidR="00F37F1E" w:rsidRPr="0085649E">
        <w:rPr>
          <w:rFonts w:cs="Arial"/>
          <w:szCs w:val="24"/>
        </w:rPr>
        <w:t xml:space="preserve">на бази самопослуживања </w:t>
      </w:r>
      <w:r w:rsidRPr="0085649E">
        <w:rPr>
          <w:rFonts w:cs="Arial"/>
          <w:szCs w:val="24"/>
        </w:rPr>
        <w:t>и не пружа се услуга служења за столом.</w:t>
      </w:r>
    </w:p>
    <w:p w:rsidR="00BF1C2C" w:rsidRPr="0085649E" w:rsidRDefault="00BF1C2C" w:rsidP="0050340C">
      <w:pPr>
        <w:spacing w:before="120" w:after="0" w:line="240" w:lineRule="auto"/>
        <w:ind w:left="426" w:hanging="426"/>
        <w:jc w:val="both"/>
        <w:rPr>
          <w:rFonts w:eastAsia="Calibri" w:cs="Arial"/>
          <w:b/>
          <w:szCs w:val="24"/>
          <w:highlight w:val="yellow"/>
        </w:rPr>
      </w:pPr>
      <w:r w:rsidRPr="0085649E">
        <w:rPr>
          <w:rFonts w:eastAsia="Calibri" w:cs="Arial"/>
          <w:b/>
          <w:bCs/>
          <w:szCs w:val="24"/>
          <w:highlight w:val="yellow"/>
        </w:rPr>
        <w:t>Чишћење</w:t>
      </w:r>
    </w:p>
    <w:p w:rsidR="00BF1C2C" w:rsidRPr="0085649E" w:rsidRDefault="00B359D4" w:rsidP="0050340C">
      <w:pPr>
        <w:pStyle w:val="ListParagraph"/>
        <w:numPr>
          <w:ilvl w:val="0"/>
          <w:numId w:val="6"/>
        </w:numPr>
        <w:spacing w:before="120" w:after="0" w:line="240" w:lineRule="auto"/>
        <w:ind w:left="426" w:hanging="426"/>
        <w:contextualSpacing w:val="0"/>
        <w:jc w:val="both"/>
        <w:rPr>
          <w:rFonts w:eastAsia="Calibri" w:cs="Arial"/>
          <w:szCs w:val="24"/>
          <w:highlight w:val="yellow"/>
        </w:rPr>
      </w:pPr>
      <w:r w:rsidRPr="0085649E">
        <w:rPr>
          <w:rFonts w:eastAsia="Calibri" w:cs="Arial"/>
          <w:szCs w:val="24"/>
          <w:highlight w:val="yellow"/>
        </w:rPr>
        <w:t xml:space="preserve">Предузеће које пружа </w:t>
      </w:r>
      <w:r w:rsidR="00BF1C2C" w:rsidRPr="0085649E">
        <w:rPr>
          <w:rFonts w:eastAsia="Calibri" w:cs="Arial"/>
          <w:szCs w:val="24"/>
          <w:highlight w:val="yellow"/>
        </w:rPr>
        <w:t xml:space="preserve">услуге кетеринга </w:t>
      </w:r>
      <w:r w:rsidRPr="0085649E">
        <w:rPr>
          <w:rFonts w:eastAsia="Calibri" w:cs="Arial"/>
          <w:szCs w:val="24"/>
          <w:highlight w:val="yellow"/>
        </w:rPr>
        <w:t xml:space="preserve">по завршетку сваког оброка </w:t>
      </w:r>
      <w:r w:rsidR="00BF1C2C" w:rsidRPr="0085649E">
        <w:rPr>
          <w:rFonts w:eastAsia="Calibri" w:cs="Arial"/>
          <w:szCs w:val="24"/>
          <w:highlight w:val="yellow"/>
        </w:rPr>
        <w:t xml:space="preserve">треба да </w:t>
      </w:r>
      <w:r w:rsidRPr="0085649E">
        <w:rPr>
          <w:rFonts w:eastAsia="Calibri" w:cs="Arial"/>
          <w:szCs w:val="24"/>
          <w:highlight w:val="yellow"/>
        </w:rPr>
        <w:t>о</w:t>
      </w:r>
      <w:r w:rsidR="00BF1C2C" w:rsidRPr="0085649E">
        <w:rPr>
          <w:rFonts w:eastAsia="Calibri" w:cs="Arial"/>
          <w:szCs w:val="24"/>
          <w:highlight w:val="yellow"/>
        </w:rPr>
        <w:t>чисти кухињски пулт и све тањире, као и места где се дели храна.</w:t>
      </w:r>
    </w:p>
    <w:p w:rsidR="0011028B" w:rsidRPr="0085649E" w:rsidRDefault="0011028B" w:rsidP="0050340C">
      <w:pPr>
        <w:pStyle w:val="ListParagraph"/>
        <w:numPr>
          <w:ilvl w:val="0"/>
          <w:numId w:val="6"/>
        </w:numPr>
        <w:spacing w:before="120" w:after="0" w:line="240" w:lineRule="auto"/>
        <w:ind w:left="426" w:hanging="426"/>
        <w:contextualSpacing w:val="0"/>
        <w:jc w:val="both"/>
        <w:rPr>
          <w:rFonts w:eastAsia="Calibri" w:cs="Arial"/>
          <w:szCs w:val="24"/>
          <w:highlight w:val="yellow"/>
        </w:rPr>
      </w:pPr>
      <w:r w:rsidRPr="0085649E">
        <w:rPr>
          <w:rFonts w:cs="Arial"/>
          <w:szCs w:val="24"/>
        </w:rPr>
        <w:t xml:space="preserve">Одржавање чистоће и бацање смећа из кухиње у контејнере који </w:t>
      </w:r>
      <w:r w:rsidR="00C068EA" w:rsidRPr="0085649E">
        <w:rPr>
          <w:rFonts w:cs="Arial"/>
          <w:szCs w:val="24"/>
        </w:rPr>
        <w:t xml:space="preserve">постоје </w:t>
      </w:r>
      <w:r w:rsidRPr="0085649E">
        <w:rPr>
          <w:rFonts w:cs="Arial"/>
          <w:szCs w:val="24"/>
        </w:rPr>
        <w:t xml:space="preserve">на лицу места </w:t>
      </w:r>
      <w:r w:rsidR="00C068EA" w:rsidRPr="0085649E">
        <w:rPr>
          <w:rFonts w:cs="Arial"/>
          <w:szCs w:val="24"/>
        </w:rPr>
        <w:t xml:space="preserve">спада у одговорностпредузећа које пружа </w:t>
      </w:r>
      <w:r w:rsidRPr="0085649E">
        <w:rPr>
          <w:rFonts w:cs="Arial"/>
          <w:szCs w:val="24"/>
        </w:rPr>
        <w:t xml:space="preserve">услуге кетеринга. Када се посуде и прибор за јело једном употребе, не смеју се поново користити у току истог оброка, осим ако се претходно не оперу. Тањири и послужавници се перу у машинама за прање судова које </w:t>
      </w:r>
      <w:r w:rsidR="00C068EA" w:rsidRPr="0085649E">
        <w:rPr>
          <w:rFonts w:cs="Arial"/>
          <w:szCs w:val="24"/>
        </w:rPr>
        <w:t xml:space="preserve">постоје </w:t>
      </w:r>
      <w:r w:rsidRPr="0085649E">
        <w:rPr>
          <w:rFonts w:cs="Arial"/>
          <w:szCs w:val="24"/>
        </w:rPr>
        <w:t xml:space="preserve">на лицу места.  </w:t>
      </w:r>
    </w:p>
    <w:p w:rsidR="00FC1665" w:rsidRPr="0085649E" w:rsidRDefault="000B6FA5" w:rsidP="0050340C">
      <w:pPr>
        <w:pStyle w:val="ListParagraph"/>
        <w:numPr>
          <w:ilvl w:val="0"/>
          <w:numId w:val="6"/>
        </w:numPr>
        <w:spacing w:before="120" w:after="0" w:line="240" w:lineRule="auto"/>
        <w:ind w:left="426" w:hanging="426"/>
        <w:contextualSpacing w:val="0"/>
        <w:jc w:val="both"/>
        <w:rPr>
          <w:rFonts w:eastAsia="Calibri" w:cs="Arial"/>
          <w:szCs w:val="24"/>
          <w:highlight w:val="yellow"/>
        </w:rPr>
      </w:pPr>
      <w:r w:rsidRPr="0085649E">
        <w:rPr>
          <w:rFonts w:eastAsia="Calibri" w:cs="Arial"/>
          <w:szCs w:val="24"/>
          <w:highlight w:val="yellow"/>
        </w:rPr>
        <w:t xml:space="preserve">Каритас Србије обезбеђује средства за чишћење. </w:t>
      </w:r>
    </w:p>
    <w:p w:rsidR="00FC1665" w:rsidRPr="0085649E" w:rsidRDefault="00BF1C2C" w:rsidP="0050340C">
      <w:pPr>
        <w:pStyle w:val="ListParagraph"/>
        <w:numPr>
          <w:ilvl w:val="0"/>
          <w:numId w:val="6"/>
        </w:numPr>
        <w:spacing w:before="120" w:after="0" w:line="240" w:lineRule="auto"/>
        <w:ind w:left="426" w:hanging="426"/>
        <w:contextualSpacing w:val="0"/>
        <w:jc w:val="both"/>
        <w:rPr>
          <w:rFonts w:eastAsia="Calibri" w:cs="Arial"/>
          <w:szCs w:val="24"/>
          <w:highlight w:val="yellow"/>
        </w:rPr>
      </w:pPr>
      <w:r w:rsidRPr="0085649E">
        <w:rPr>
          <w:rFonts w:eastAsia="Calibri" w:cs="Arial"/>
          <w:szCs w:val="24"/>
          <w:highlight w:val="yellow"/>
        </w:rPr>
        <w:lastRenderedPageBreak/>
        <w:t>Каритас Србије се стара о томе да опрема и машине за прање</w:t>
      </w:r>
      <w:r w:rsidR="00C068EA" w:rsidRPr="0085649E">
        <w:rPr>
          <w:rFonts w:eastAsia="Calibri" w:cs="Arial"/>
          <w:szCs w:val="24"/>
          <w:highlight w:val="yellow"/>
        </w:rPr>
        <w:t xml:space="preserve"> суђа</w:t>
      </w:r>
      <w:r w:rsidRPr="0085649E">
        <w:rPr>
          <w:rFonts w:eastAsia="Calibri" w:cs="Arial"/>
          <w:szCs w:val="24"/>
          <w:highlight w:val="yellow"/>
        </w:rPr>
        <w:t xml:space="preserve"> буду доступн</w:t>
      </w:r>
      <w:r w:rsidR="00C068EA" w:rsidRPr="0085649E">
        <w:rPr>
          <w:rFonts w:eastAsia="Calibri" w:cs="Arial"/>
          <w:szCs w:val="24"/>
          <w:highlight w:val="yellow"/>
        </w:rPr>
        <w:t>и</w:t>
      </w:r>
      <w:r w:rsidRPr="0085649E">
        <w:rPr>
          <w:rFonts w:eastAsia="Calibri" w:cs="Arial"/>
          <w:szCs w:val="24"/>
          <w:highlight w:val="yellow"/>
        </w:rPr>
        <w:t xml:space="preserve"> на лицу места.</w:t>
      </w:r>
    </w:p>
    <w:p w:rsidR="00FC1665" w:rsidRPr="0085649E" w:rsidRDefault="00C068EA" w:rsidP="0050340C">
      <w:pPr>
        <w:pStyle w:val="ListParagraph"/>
        <w:numPr>
          <w:ilvl w:val="0"/>
          <w:numId w:val="6"/>
        </w:numPr>
        <w:spacing w:before="120" w:after="0" w:line="240" w:lineRule="auto"/>
        <w:ind w:left="426" w:hanging="426"/>
        <w:contextualSpacing w:val="0"/>
        <w:jc w:val="both"/>
        <w:rPr>
          <w:rFonts w:eastAsia="Calibri" w:cs="Arial"/>
          <w:szCs w:val="24"/>
          <w:highlight w:val="yellow"/>
        </w:rPr>
      </w:pPr>
      <w:r w:rsidRPr="0085649E">
        <w:rPr>
          <w:rFonts w:cs="Arial"/>
          <w:szCs w:val="24"/>
        </w:rPr>
        <w:t>Предузеће које пружа</w:t>
      </w:r>
      <w:r w:rsidR="00FC1665" w:rsidRPr="0085649E">
        <w:rPr>
          <w:rFonts w:cs="Arial"/>
          <w:szCs w:val="24"/>
        </w:rPr>
        <w:t xml:space="preserve"> услуге кетеринга </w:t>
      </w:r>
      <w:r w:rsidRPr="0085649E">
        <w:rPr>
          <w:rFonts w:cs="Arial"/>
          <w:szCs w:val="24"/>
        </w:rPr>
        <w:t>задужено је</w:t>
      </w:r>
      <w:r w:rsidR="00FC1665" w:rsidRPr="0085649E">
        <w:rPr>
          <w:rFonts w:cs="Arial"/>
          <w:szCs w:val="24"/>
        </w:rPr>
        <w:t xml:space="preserve"> за чишћење пода кухиње и других перивих површина и то тако што се под риба четком за прање, а површине чисте након сваког оброка. </w:t>
      </w:r>
    </w:p>
    <w:p w:rsidR="00130625" w:rsidRPr="0085649E" w:rsidRDefault="00E11C3C" w:rsidP="0050340C">
      <w:pPr>
        <w:spacing w:before="120" w:after="0" w:line="240" w:lineRule="auto"/>
        <w:ind w:left="426" w:hanging="426"/>
        <w:jc w:val="both"/>
        <w:rPr>
          <w:rFonts w:eastAsia="Calibri" w:cs="Arial"/>
          <w:b/>
          <w:szCs w:val="24"/>
        </w:rPr>
      </w:pPr>
      <w:r w:rsidRPr="0085649E">
        <w:rPr>
          <w:rFonts w:eastAsia="Calibri" w:cs="Arial"/>
          <w:b/>
          <w:bCs/>
          <w:szCs w:val="24"/>
        </w:rPr>
        <w:t>Увид у издата уверења и инспекцијски надзор</w:t>
      </w:r>
    </w:p>
    <w:p w:rsidR="0003230E" w:rsidRPr="0085649E" w:rsidRDefault="00C068EA" w:rsidP="0050340C">
      <w:pPr>
        <w:numPr>
          <w:ilvl w:val="0"/>
          <w:numId w:val="6"/>
        </w:numPr>
        <w:spacing w:before="120" w:after="0" w:line="276" w:lineRule="auto"/>
        <w:ind w:left="426" w:hanging="426"/>
        <w:rPr>
          <w:rFonts w:eastAsia="Calibri" w:cs="Arial"/>
          <w:szCs w:val="24"/>
        </w:rPr>
      </w:pPr>
      <w:r w:rsidRPr="0085649E">
        <w:rPr>
          <w:rFonts w:eastAsia="Calibri" w:cs="Arial"/>
          <w:szCs w:val="24"/>
        </w:rPr>
        <w:t xml:space="preserve">Предузеће које пружа </w:t>
      </w:r>
      <w:r w:rsidR="00E47F97" w:rsidRPr="0085649E">
        <w:rPr>
          <w:rFonts w:eastAsia="Calibri" w:cs="Arial"/>
          <w:szCs w:val="24"/>
        </w:rPr>
        <w:t>услуге кетеринга мора приложити санитарни сертификат</w:t>
      </w:r>
      <w:r w:rsidR="00167A24">
        <w:rPr>
          <w:rFonts w:eastAsia="Calibri" w:cs="Arial"/>
          <w:szCs w:val="24"/>
        </w:rPr>
        <w:t>, не старији од три месеца,</w:t>
      </w:r>
      <w:r w:rsidR="00E47F97" w:rsidRPr="0085649E">
        <w:rPr>
          <w:rFonts w:eastAsia="Calibri" w:cs="Arial"/>
          <w:szCs w:val="24"/>
        </w:rPr>
        <w:t xml:space="preserve"> који </w:t>
      </w:r>
      <w:r w:rsidR="00893C91" w:rsidRPr="0085649E">
        <w:rPr>
          <w:rFonts w:eastAsia="Calibri" w:cs="Arial"/>
          <w:szCs w:val="24"/>
        </w:rPr>
        <w:t>му</w:t>
      </w:r>
      <w:r w:rsidR="00E47F97" w:rsidRPr="0085649E">
        <w:rPr>
          <w:rFonts w:eastAsia="Calibri" w:cs="Arial"/>
          <w:szCs w:val="24"/>
        </w:rPr>
        <w:t xml:space="preserve"> издаје Министарство здравља.  </w:t>
      </w:r>
    </w:p>
    <w:p w:rsidR="00130625" w:rsidRPr="0085649E" w:rsidRDefault="00C068EA" w:rsidP="0050340C">
      <w:pPr>
        <w:numPr>
          <w:ilvl w:val="0"/>
          <w:numId w:val="6"/>
        </w:numPr>
        <w:spacing w:before="120" w:after="0" w:line="276" w:lineRule="auto"/>
        <w:ind w:left="426" w:hanging="426"/>
        <w:rPr>
          <w:rFonts w:eastAsia="Calibri" w:cs="Arial"/>
          <w:szCs w:val="24"/>
        </w:rPr>
      </w:pPr>
      <w:r w:rsidRPr="0085649E">
        <w:rPr>
          <w:rFonts w:eastAsia="Calibri" w:cs="Arial"/>
          <w:szCs w:val="24"/>
          <w:highlight w:val="yellow"/>
        </w:rPr>
        <w:t xml:space="preserve">Предузеће које пружа </w:t>
      </w:r>
      <w:r w:rsidR="0003230E" w:rsidRPr="0085649E">
        <w:rPr>
          <w:rFonts w:eastAsia="Calibri" w:cs="Arial"/>
          <w:szCs w:val="24"/>
          <w:highlight w:val="yellow"/>
        </w:rPr>
        <w:t xml:space="preserve">услуге кетеринга </w:t>
      </w:r>
      <w:r w:rsidRPr="0085649E">
        <w:rPr>
          <w:rFonts w:eastAsia="Calibri" w:cs="Arial"/>
          <w:szCs w:val="24"/>
          <w:highlight w:val="yellow"/>
        </w:rPr>
        <w:t>мора приложити</w:t>
      </w:r>
      <w:r w:rsidR="00167A24">
        <w:rPr>
          <w:rFonts w:eastAsia="Calibri" w:cs="Arial"/>
          <w:szCs w:val="24"/>
          <w:highlight w:val="yellow"/>
        </w:rPr>
        <w:t xml:space="preserve"> </w:t>
      </w:r>
      <w:r w:rsidR="0003230E" w:rsidRPr="0085649E">
        <w:rPr>
          <w:rFonts w:eastAsia="Calibri" w:cs="Arial"/>
          <w:i/>
          <w:iCs/>
          <w:szCs w:val="24"/>
          <w:highlight w:val="yellow"/>
        </w:rPr>
        <w:t>HACCP</w:t>
      </w:r>
      <w:r w:rsidR="0003230E" w:rsidRPr="0085649E">
        <w:rPr>
          <w:rFonts w:eastAsia="Calibri" w:cs="Arial"/>
          <w:szCs w:val="24"/>
          <w:highlight w:val="yellow"/>
        </w:rPr>
        <w:t xml:space="preserve"> сертификат којим се потврђује пуно пошто</w:t>
      </w:r>
      <w:r w:rsidRPr="0085649E">
        <w:rPr>
          <w:rFonts w:eastAsia="Calibri" w:cs="Arial"/>
          <w:szCs w:val="24"/>
          <w:highlight w:val="yellow"/>
        </w:rPr>
        <w:t>вање санитарних услова или другу потврду</w:t>
      </w:r>
      <w:r w:rsidR="00996B03" w:rsidRPr="0085649E">
        <w:rPr>
          <w:rFonts w:eastAsia="Calibri" w:cs="Arial"/>
          <w:szCs w:val="24"/>
          <w:highlight w:val="yellow"/>
        </w:rPr>
        <w:t xml:space="preserve"> </w:t>
      </w:r>
      <w:r w:rsidR="003E4618" w:rsidRPr="0085649E">
        <w:rPr>
          <w:rFonts w:eastAsia="Calibri" w:cs="Arial"/>
          <w:szCs w:val="24"/>
          <w:highlight w:val="yellow"/>
        </w:rPr>
        <w:t>о</w:t>
      </w:r>
      <w:r w:rsidR="00996B03" w:rsidRPr="0085649E">
        <w:rPr>
          <w:rFonts w:eastAsia="Calibri" w:cs="Arial"/>
          <w:szCs w:val="24"/>
          <w:highlight w:val="yellow"/>
        </w:rPr>
        <w:t xml:space="preserve"> </w:t>
      </w:r>
      <w:r w:rsidRPr="0085649E">
        <w:rPr>
          <w:rFonts w:eastAsia="Calibri" w:cs="Arial"/>
          <w:szCs w:val="24"/>
          <w:highlight w:val="yellow"/>
        </w:rPr>
        <w:t>поштовању стандарда у управљању квалитетом и безбедношћу</w:t>
      </w:r>
      <w:r w:rsidR="003E4618" w:rsidRPr="0085649E">
        <w:rPr>
          <w:rFonts w:eastAsia="Calibri" w:cs="Arial"/>
          <w:szCs w:val="24"/>
        </w:rPr>
        <w:t>,</w:t>
      </w:r>
      <w:r w:rsidR="005F0E70" w:rsidRPr="0085649E">
        <w:rPr>
          <w:rFonts w:eastAsia="Calibri" w:cs="Arial"/>
          <w:szCs w:val="24"/>
        </w:rPr>
        <w:t xml:space="preserve"> </w:t>
      </w:r>
      <w:r w:rsidRPr="0085649E">
        <w:rPr>
          <w:rFonts w:eastAsia="Calibri" w:cs="Arial"/>
          <w:szCs w:val="24"/>
        </w:rPr>
        <w:t>односно</w:t>
      </w:r>
      <w:r w:rsidR="0003230E" w:rsidRPr="0085649E">
        <w:rPr>
          <w:rFonts w:eastAsia="Calibri" w:cs="Arial"/>
          <w:szCs w:val="24"/>
        </w:rPr>
        <w:t xml:space="preserve"> опис добре </w:t>
      </w:r>
      <w:r w:rsidRPr="0085649E">
        <w:rPr>
          <w:rFonts w:eastAsia="Calibri" w:cs="Arial"/>
          <w:szCs w:val="24"/>
        </w:rPr>
        <w:t xml:space="preserve">производне </w:t>
      </w:r>
      <w:r w:rsidR="003E4618" w:rsidRPr="0085649E">
        <w:rPr>
          <w:rFonts w:eastAsia="Calibri" w:cs="Arial"/>
          <w:szCs w:val="24"/>
        </w:rPr>
        <w:t xml:space="preserve">праксе уколико се </w:t>
      </w:r>
      <w:r w:rsidRPr="0085649E">
        <w:rPr>
          <w:rFonts w:eastAsia="Calibri" w:cs="Arial"/>
          <w:szCs w:val="24"/>
        </w:rPr>
        <w:t xml:space="preserve">такав </w:t>
      </w:r>
      <w:r w:rsidR="0003230E" w:rsidRPr="0085649E">
        <w:rPr>
          <w:rFonts w:eastAsia="Calibri" w:cs="Arial"/>
          <w:szCs w:val="24"/>
        </w:rPr>
        <w:t>сертификат</w:t>
      </w:r>
      <w:r w:rsidRPr="0085649E">
        <w:rPr>
          <w:rFonts w:eastAsia="Calibri" w:cs="Arial"/>
          <w:szCs w:val="24"/>
        </w:rPr>
        <w:t xml:space="preserve"> не приложи</w:t>
      </w:r>
      <w:r w:rsidR="0003230E" w:rsidRPr="0085649E">
        <w:rPr>
          <w:rFonts w:eastAsia="Calibri" w:cs="Arial"/>
          <w:szCs w:val="24"/>
        </w:rPr>
        <w:t>.</w:t>
      </w:r>
    </w:p>
    <w:p w:rsidR="0000366D" w:rsidRPr="0085649E" w:rsidRDefault="0088528B" w:rsidP="0050340C">
      <w:pPr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eastAsia="Calibri" w:cs="Arial"/>
          <w:szCs w:val="24"/>
          <w:highlight w:val="yellow"/>
        </w:rPr>
      </w:pPr>
      <w:r w:rsidRPr="0085649E">
        <w:rPr>
          <w:rFonts w:eastAsia="Calibri" w:cs="Arial"/>
          <w:szCs w:val="24"/>
          <w:highlight w:val="yellow"/>
        </w:rPr>
        <w:t xml:space="preserve">Каритас Србије може у сваком тренутку извршити независну проверу хране, процеса и </w:t>
      </w:r>
      <w:r w:rsidR="00C068EA" w:rsidRPr="0085649E">
        <w:rPr>
          <w:rFonts w:eastAsia="Calibri" w:cs="Arial"/>
          <w:szCs w:val="24"/>
          <w:highlight w:val="yellow"/>
        </w:rPr>
        <w:t xml:space="preserve">испоруке предузећа које пружа </w:t>
      </w:r>
      <w:r w:rsidRPr="0085649E">
        <w:rPr>
          <w:rFonts w:eastAsia="Calibri" w:cs="Arial"/>
          <w:szCs w:val="24"/>
          <w:highlight w:val="yellow"/>
        </w:rPr>
        <w:t xml:space="preserve">услуге кетеринга на лицу места како би обезбедио да су у складу са стандардима наведеним у </w:t>
      </w:r>
      <w:r w:rsidR="00C068EA" w:rsidRPr="0085649E">
        <w:rPr>
          <w:rFonts w:eastAsia="Calibri" w:cs="Arial"/>
          <w:szCs w:val="24"/>
          <w:highlight w:val="yellow"/>
        </w:rPr>
        <w:t xml:space="preserve">овом </w:t>
      </w:r>
      <w:r w:rsidRPr="0085649E">
        <w:rPr>
          <w:rFonts w:eastAsia="Calibri" w:cs="Arial"/>
          <w:szCs w:val="24"/>
          <w:highlight w:val="yellow"/>
        </w:rPr>
        <w:t>тендеру.</w:t>
      </w:r>
    </w:p>
    <w:p w:rsidR="00E06D3A" w:rsidRPr="0085649E" w:rsidRDefault="00C068EA" w:rsidP="0050340C">
      <w:pPr>
        <w:pStyle w:val="ListParagraph"/>
        <w:numPr>
          <w:ilvl w:val="0"/>
          <w:numId w:val="6"/>
        </w:numPr>
        <w:spacing w:before="120" w:after="0" w:line="240" w:lineRule="auto"/>
        <w:ind w:left="426" w:hanging="426"/>
        <w:rPr>
          <w:rFonts w:cs="Arial"/>
          <w:szCs w:val="24"/>
        </w:rPr>
      </w:pPr>
      <w:r w:rsidRPr="0085649E">
        <w:rPr>
          <w:rFonts w:cs="Arial"/>
          <w:szCs w:val="24"/>
        </w:rPr>
        <w:t xml:space="preserve">Предузеће које пружа </w:t>
      </w:r>
      <w:r w:rsidR="00E47F97" w:rsidRPr="0085649E">
        <w:rPr>
          <w:rFonts w:cs="Arial"/>
          <w:szCs w:val="24"/>
        </w:rPr>
        <w:t xml:space="preserve">услуге кетеринга се обавезује да ће поштовати све хигијенске мере и препоруке и да ће пратити и спроводити препоруке </w:t>
      </w:r>
      <w:r w:rsidR="00CD5EA8" w:rsidRPr="0085649E">
        <w:rPr>
          <w:rFonts w:cs="Arial"/>
          <w:szCs w:val="24"/>
        </w:rPr>
        <w:t>Предузећа које врши инспекцију</w:t>
      </w:r>
      <w:r w:rsidR="00E47F97" w:rsidRPr="0085649E">
        <w:rPr>
          <w:rFonts w:cs="Arial"/>
          <w:szCs w:val="24"/>
        </w:rPr>
        <w:t xml:space="preserve">. </w:t>
      </w:r>
    </w:p>
    <w:p w:rsidR="00130625" w:rsidRPr="0085649E" w:rsidRDefault="0069674D" w:rsidP="00CD5EA8">
      <w:pPr>
        <w:numPr>
          <w:ilvl w:val="0"/>
          <w:numId w:val="6"/>
        </w:numPr>
        <w:spacing w:before="120" w:after="0" w:line="240" w:lineRule="auto"/>
        <w:ind w:left="426" w:hanging="426"/>
        <w:rPr>
          <w:rFonts w:eastAsia="Calibri" w:cs="Arial"/>
          <w:szCs w:val="24"/>
        </w:rPr>
      </w:pPr>
      <w:r w:rsidRPr="0085649E">
        <w:rPr>
          <w:rFonts w:eastAsia="Calibri" w:cs="Arial"/>
          <w:szCs w:val="24"/>
        </w:rPr>
        <w:t>У случају непоштовања хигијенских мера</w:t>
      </w:r>
      <w:r w:rsidR="00CD5EA8" w:rsidRPr="0085649E">
        <w:rPr>
          <w:rFonts w:eastAsia="Calibri" w:cs="Arial"/>
          <w:szCs w:val="24"/>
        </w:rPr>
        <w:t xml:space="preserve"> односно</w:t>
      </w:r>
      <w:r w:rsidRPr="0085649E">
        <w:rPr>
          <w:rFonts w:eastAsia="Calibri" w:cs="Arial"/>
          <w:szCs w:val="24"/>
        </w:rPr>
        <w:t xml:space="preserve"> непоштовања или неспровођења препорука </w:t>
      </w:r>
      <w:r w:rsidR="00125D07" w:rsidRPr="0085649E">
        <w:rPr>
          <w:rFonts w:eastAsia="Calibri" w:cs="Arial"/>
          <w:szCs w:val="24"/>
        </w:rPr>
        <w:t>по извршеној контроли</w:t>
      </w:r>
      <w:r w:rsidRPr="0085649E">
        <w:rPr>
          <w:rFonts w:eastAsia="Calibri" w:cs="Arial"/>
          <w:szCs w:val="24"/>
        </w:rPr>
        <w:t xml:space="preserve">, или уколико </w:t>
      </w:r>
      <w:r w:rsidR="00125D07" w:rsidRPr="0085649E">
        <w:rPr>
          <w:rFonts w:eastAsia="Calibri" w:cs="Arial"/>
          <w:szCs w:val="24"/>
        </w:rPr>
        <w:t xml:space="preserve">дође до поништења </w:t>
      </w:r>
      <w:r w:rsidRPr="0085649E">
        <w:rPr>
          <w:rFonts w:eastAsia="Calibri" w:cs="Arial"/>
          <w:szCs w:val="24"/>
        </w:rPr>
        <w:t>санит</w:t>
      </w:r>
      <w:r w:rsidR="00125D07" w:rsidRPr="0085649E">
        <w:rPr>
          <w:rFonts w:eastAsia="Calibri" w:cs="Arial"/>
          <w:szCs w:val="24"/>
        </w:rPr>
        <w:t>арног</w:t>
      </w:r>
      <w:r w:rsidRPr="0085649E">
        <w:rPr>
          <w:rFonts w:eastAsia="Calibri" w:cs="Arial"/>
          <w:szCs w:val="24"/>
        </w:rPr>
        <w:t xml:space="preserve"> сертификат</w:t>
      </w:r>
      <w:r w:rsidR="00125D07" w:rsidRPr="0085649E">
        <w:rPr>
          <w:rFonts w:eastAsia="Calibri" w:cs="Arial"/>
          <w:szCs w:val="24"/>
        </w:rPr>
        <w:t>а</w:t>
      </w:r>
      <w:r w:rsidRPr="0085649E">
        <w:rPr>
          <w:rFonts w:eastAsia="Calibri" w:cs="Arial"/>
          <w:szCs w:val="24"/>
        </w:rPr>
        <w:t>, уговор</w:t>
      </w:r>
      <w:r w:rsidR="00125D07" w:rsidRPr="0085649E">
        <w:rPr>
          <w:rFonts w:eastAsia="Calibri" w:cs="Arial"/>
          <w:szCs w:val="24"/>
        </w:rPr>
        <w:t xml:space="preserve"> се раскида</w:t>
      </w:r>
      <w:r w:rsidRPr="0085649E">
        <w:rPr>
          <w:rFonts w:eastAsia="Calibri" w:cs="Arial"/>
          <w:szCs w:val="24"/>
        </w:rPr>
        <w:t>.</w:t>
      </w:r>
    </w:p>
    <w:p w:rsidR="00E11C3C" w:rsidRPr="0085649E" w:rsidRDefault="002C185D" w:rsidP="0050340C">
      <w:pPr>
        <w:spacing w:before="120" w:after="0" w:line="240" w:lineRule="auto"/>
        <w:ind w:left="426" w:hanging="426"/>
        <w:jc w:val="both"/>
        <w:rPr>
          <w:rFonts w:eastAsia="Calibri" w:cs="Arial"/>
          <w:b/>
          <w:szCs w:val="24"/>
        </w:rPr>
      </w:pPr>
      <w:r w:rsidRPr="0085649E">
        <w:rPr>
          <w:rFonts w:eastAsia="Calibri" w:cs="Arial"/>
          <w:b/>
          <w:bCs/>
          <w:szCs w:val="24"/>
        </w:rPr>
        <w:t xml:space="preserve">Критеријуми за испуњавање услова - Неопходна документација (видети </w:t>
      </w:r>
      <w:r w:rsidR="00125D07" w:rsidRPr="0085649E">
        <w:rPr>
          <w:rFonts w:eastAsia="Calibri" w:cs="Arial"/>
          <w:b/>
          <w:bCs/>
          <w:szCs w:val="24"/>
        </w:rPr>
        <w:t>текст у наставку</w:t>
      </w:r>
      <w:r w:rsidRPr="0085649E">
        <w:rPr>
          <w:rFonts w:eastAsia="Calibri" w:cs="Arial"/>
          <w:b/>
          <w:bCs/>
          <w:szCs w:val="24"/>
        </w:rPr>
        <w:t>)</w:t>
      </w:r>
    </w:p>
    <w:p w:rsidR="00FC1665" w:rsidRPr="0085649E" w:rsidRDefault="00125D07" w:rsidP="0050340C">
      <w:pPr>
        <w:numPr>
          <w:ilvl w:val="0"/>
          <w:numId w:val="6"/>
        </w:numPr>
        <w:spacing w:before="120" w:after="0" w:line="276" w:lineRule="auto"/>
        <w:ind w:left="426" w:hanging="426"/>
        <w:rPr>
          <w:rFonts w:eastAsia="Calibri" w:cs="Arial"/>
          <w:szCs w:val="24"/>
        </w:rPr>
      </w:pPr>
      <w:r w:rsidRPr="0085649E">
        <w:rPr>
          <w:rFonts w:eastAsia="Calibri" w:cs="Arial"/>
          <w:szCs w:val="24"/>
        </w:rPr>
        <w:t>Предузеће које пружа</w:t>
      </w:r>
      <w:r w:rsidR="00E47F97" w:rsidRPr="0085649E">
        <w:rPr>
          <w:rFonts w:eastAsia="Calibri" w:cs="Arial"/>
          <w:szCs w:val="24"/>
        </w:rPr>
        <w:t xml:space="preserve"> услуге кетеринга доставља </w:t>
      </w:r>
      <w:r w:rsidR="00E47F97" w:rsidRPr="0085649E">
        <w:rPr>
          <w:rFonts w:eastAsia="Calibri" w:cs="Arial"/>
          <w:szCs w:val="24"/>
          <w:highlight w:val="yellow"/>
        </w:rPr>
        <w:t xml:space="preserve">списак </w:t>
      </w:r>
      <w:r w:rsidRPr="0085649E">
        <w:rPr>
          <w:rFonts w:eastAsia="Calibri" w:cs="Arial"/>
          <w:szCs w:val="24"/>
          <w:highlight w:val="yellow"/>
        </w:rPr>
        <w:t>у коме се наводи искуство</w:t>
      </w:r>
      <w:r w:rsidR="00E47F97" w:rsidRPr="0085649E">
        <w:rPr>
          <w:rFonts w:eastAsia="Calibri" w:cs="Arial"/>
          <w:szCs w:val="24"/>
          <w:highlight w:val="yellow"/>
        </w:rPr>
        <w:t xml:space="preserve"> у последње три године у </w:t>
      </w:r>
      <w:r w:rsidRPr="0085649E">
        <w:rPr>
          <w:rFonts w:eastAsia="Calibri" w:cs="Arial"/>
          <w:szCs w:val="24"/>
          <w:highlight w:val="yellow"/>
        </w:rPr>
        <w:t xml:space="preserve">спремању </w:t>
      </w:r>
      <w:r w:rsidR="00E47F97" w:rsidRPr="0085649E">
        <w:rPr>
          <w:rFonts w:eastAsia="Calibri" w:cs="Arial"/>
          <w:szCs w:val="24"/>
          <w:highlight w:val="yellow"/>
        </w:rPr>
        <w:t>и достави хране</w:t>
      </w:r>
      <w:r w:rsidR="00E47F97" w:rsidRPr="0085649E">
        <w:rPr>
          <w:rFonts w:eastAsia="Calibri" w:cs="Arial"/>
          <w:szCs w:val="24"/>
        </w:rPr>
        <w:t>, попуњавањем документа тендерске понуде.</w:t>
      </w:r>
    </w:p>
    <w:p w:rsidR="009177E1" w:rsidRPr="0085649E" w:rsidRDefault="00125D07" w:rsidP="0050340C">
      <w:pPr>
        <w:numPr>
          <w:ilvl w:val="0"/>
          <w:numId w:val="6"/>
        </w:numPr>
        <w:spacing w:before="120" w:after="0" w:line="276" w:lineRule="auto"/>
        <w:ind w:left="426" w:hanging="426"/>
        <w:rPr>
          <w:rFonts w:eastAsia="Calibri" w:cs="Arial"/>
          <w:szCs w:val="24"/>
        </w:rPr>
      </w:pPr>
      <w:r w:rsidRPr="0085649E">
        <w:rPr>
          <w:rFonts w:eastAsia="Calibri" w:cs="Arial"/>
          <w:szCs w:val="24"/>
        </w:rPr>
        <w:t xml:space="preserve">Предузеће које пружа услуге </w:t>
      </w:r>
      <w:r w:rsidR="009177E1" w:rsidRPr="0085649E">
        <w:rPr>
          <w:rFonts w:eastAsia="Calibri" w:cs="Arial"/>
          <w:szCs w:val="24"/>
        </w:rPr>
        <w:t>кет</w:t>
      </w:r>
      <w:r w:rsidRPr="0085649E">
        <w:rPr>
          <w:rFonts w:eastAsia="Calibri" w:cs="Arial"/>
          <w:szCs w:val="24"/>
        </w:rPr>
        <w:t xml:space="preserve">еринга доставља потврду пореског органа </w:t>
      </w:r>
      <w:r w:rsidR="009177E1" w:rsidRPr="0085649E">
        <w:rPr>
          <w:rFonts w:eastAsia="Calibri" w:cs="Arial"/>
          <w:szCs w:val="24"/>
        </w:rPr>
        <w:t xml:space="preserve">о испуњавању свих </w:t>
      </w:r>
      <w:r w:rsidRPr="0085649E">
        <w:rPr>
          <w:rFonts w:eastAsia="Calibri" w:cs="Arial"/>
          <w:szCs w:val="24"/>
        </w:rPr>
        <w:t xml:space="preserve">законских </w:t>
      </w:r>
      <w:r w:rsidR="009177E1" w:rsidRPr="0085649E">
        <w:rPr>
          <w:rFonts w:eastAsia="Calibri" w:cs="Arial"/>
          <w:szCs w:val="24"/>
        </w:rPr>
        <w:t>обавеза.</w:t>
      </w:r>
    </w:p>
    <w:p w:rsidR="009F462B" w:rsidRPr="0085649E" w:rsidRDefault="00125D07" w:rsidP="0050340C">
      <w:pPr>
        <w:numPr>
          <w:ilvl w:val="0"/>
          <w:numId w:val="6"/>
        </w:numPr>
        <w:spacing w:before="120" w:after="0" w:line="276" w:lineRule="auto"/>
        <w:ind w:left="426" w:hanging="426"/>
        <w:rPr>
          <w:rFonts w:eastAsia="Calibri" w:cs="Arial"/>
          <w:szCs w:val="24"/>
          <w:highlight w:val="yellow"/>
        </w:rPr>
      </w:pPr>
      <w:r w:rsidRPr="0085649E">
        <w:rPr>
          <w:rFonts w:eastAsia="Calibri" w:cs="Arial"/>
          <w:szCs w:val="24"/>
          <w:highlight w:val="yellow"/>
        </w:rPr>
        <w:t>Предузеће које пружа услуге кетеринга</w:t>
      </w:r>
      <w:r w:rsidR="005F0E70" w:rsidRPr="0085649E">
        <w:rPr>
          <w:rFonts w:eastAsia="Calibri" w:cs="Arial"/>
          <w:szCs w:val="24"/>
          <w:highlight w:val="yellow"/>
        </w:rPr>
        <w:t xml:space="preserve"> </w:t>
      </w:r>
      <w:r w:rsidR="00E47F97" w:rsidRPr="0085649E">
        <w:rPr>
          <w:rFonts w:eastAsia="Calibri" w:cs="Arial"/>
          <w:szCs w:val="24"/>
          <w:highlight w:val="yellow"/>
        </w:rPr>
        <w:t>доставља име и биографију искусног нутриционисте задуженог за састављање и проверу јеловника.</w:t>
      </w:r>
    </w:p>
    <w:p w:rsidR="004D6D46" w:rsidRPr="0085649E" w:rsidRDefault="00125D07" w:rsidP="00440EC3">
      <w:pPr>
        <w:keepNext/>
        <w:spacing w:before="120" w:after="0" w:line="240" w:lineRule="auto"/>
        <w:jc w:val="both"/>
        <w:rPr>
          <w:rFonts w:ascii="Times New Roman" w:hAnsi="Times New Roman"/>
          <w:b/>
          <w:szCs w:val="24"/>
        </w:rPr>
      </w:pPr>
      <w:r w:rsidRPr="0085649E">
        <w:rPr>
          <w:b/>
          <w:bCs/>
          <w:szCs w:val="24"/>
        </w:rPr>
        <w:t>Одредбе о поштовању пословне етике</w:t>
      </w:r>
      <w:r w:rsidR="004D6D46" w:rsidRPr="0085649E">
        <w:rPr>
          <w:b/>
          <w:bCs/>
          <w:szCs w:val="24"/>
        </w:rPr>
        <w:t xml:space="preserve"> / коруптив</w:t>
      </w:r>
      <w:r w:rsidRPr="0085649E">
        <w:rPr>
          <w:b/>
          <w:bCs/>
          <w:szCs w:val="24"/>
        </w:rPr>
        <w:t>но понашање</w:t>
      </w:r>
    </w:p>
    <w:p w:rsidR="004D6D46" w:rsidRPr="0085649E" w:rsidRDefault="004D6D46" w:rsidP="00D4185A">
      <w:pPr>
        <w:pStyle w:val="ListParagraph"/>
        <w:numPr>
          <w:ilvl w:val="0"/>
          <w:numId w:val="6"/>
        </w:numPr>
        <w:spacing w:before="120" w:after="0"/>
        <w:ind w:left="426" w:hanging="426"/>
        <w:jc w:val="both"/>
        <w:rPr>
          <w:szCs w:val="24"/>
        </w:rPr>
      </w:pPr>
      <w:r w:rsidRPr="0085649E">
        <w:rPr>
          <w:szCs w:val="24"/>
        </w:rPr>
        <w:t xml:space="preserve">Сваки покушај понуђача да добије поверљиве информације, </w:t>
      </w:r>
      <w:r w:rsidR="00125D07" w:rsidRPr="0085649E">
        <w:rPr>
          <w:szCs w:val="24"/>
        </w:rPr>
        <w:t>закључи</w:t>
      </w:r>
      <w:r w:rsidRPr="0085649E">
        <w:rPr>
          <w:szCs w:val="24"/>
        </w:rPr>
        <w:t xml:space="preserve"> незаконите споразуме са конкурентима или да утиче на одбор за оцену понуда или на </w:t>
      </w:r>
      <w:r w:rsidR="00125D07" w:rsidRPr="0085649E">
        <w:rPr>
          <w:szCs w:val="24"/>
        </w:rPr>
        <w:t>н</w:t>
      </w:r>
      <w:r w:rsidRPr="0085649E">
        <w:rPr>
          <w:szCs w:val="24"/>
        </w:rPr>
        <w:t>а</w:t>
      </w:r>
      <w:r w:rsidR="00125D07" w:rsidRPr="0085649E">
        <w:rPr>
          <w:szCs w:val="24"/>
        </w:rPr>
        <w:t>ручиоца током процеса прегледа</w:t>
      </w:r>
      <w:r w:rsidRPr="0085649E">
        <w:rPr>
          <w:szCs w:val="24"/>
        </w:rPr>
        <w:t xml:space="preserve">, потврђивања, оцењивања и упоређивања понуда </w:t>
      </w:r>
      <w:r w:rsidR="00125D07" w:rsidRPr="0085649E">
        <w:rPr>
          <w:szCs w:val="24"/>
        </w:rPr>
        <w:t xml:space="preserve">за последицу има </w:t>
      </w:r>
      <w:r w:rsidR="00E1798C" w:rsidRPr="0085649E">
        <w:rPr>
          <w:szCs w:val="24"/>
        </w:rPr>
        <w:t xml:space="preserve">одбијање </w:t>
      </w:r>
      <w:r w:rsidRPr="0085649E">
        <w:rPr>
          <w:szCs w:val="24"/>
        </w:rPr>
        <w:t>понуде датог понуђача.</w:t>
      </w:r>
    </w:p>
    <w:p w:rsidR="004D6D46" w:rsidRPr="0085649E" w:rsidRDefault="004D6D46" w:rsidP="00D4185A">
      <w:pPr>
        <w:pStyle w:val="ListParagraph"/>
        <w:numPr>
          <w:ilvl w:val="0"/>
          <w:numId w:val="6"/>
        </w:numPr>
        <w:spacing w:before="120" w:after="0"/>
        <w:ind w:left="426" w:hanging="426"/>
        <w:contextualSpacing w:val="0"/>
        <w:jc w:val="both"/>
        <w:rPr>
          <w:szCs w:val="24"/>
        </w:rPr>
      </w:pPr>
      <w:r w:rsidRPr="0085649E">
        <w:rPr>
          <w:szCs w:val="24"/>
        </w:rPr>
        <w:t xml:space="preserve">Понуђач </w:t>
      </w:r>
      <w:r w:rsidR="00125D07" w:rsidRPr="0085649E">
        <w:rPr>
          <w:szCs w:val="24"/>
        </w:rPr>
        <w:t>не може бити у сукобу интереса нити</w:t>
      </w:r>
      <w:r w:rsidRPr="0085649E">
        <w:rPr>
          <w:szCs w:val="24"/>
        </w:rPr>
        <w:t xml:space="preserve"> сме имати </w:t>
      </w:r>
      <w:r w:rsidR="00125D07" w:rsidRPr="0085649E">
        <w:rPr>
          <w:szCs w:val="24"/>
        </w:rPr>
        <w:t xml:space="preserve">сличан </w:t>
      </w:r>
      <w:r w:rsidRPr="0085649E">
        <w:rPr>
          <w:szCs w:val="24"/>
        </w:rPr>
        <w:t>однос</w:t>
      </w:r>
      <w:r w:rsidR="00125D07" w:rsidRPr="0085649E">
        <w:rPr>
          <w:szCs w:val="24"/>
        </w:rPr>
        <w:t>,</w:t>
      </w:r>
      <w:r w:rsidRPr="0085649E">
        <w:rPr>
          <w:szCs w:val="24"/>
        </w:rPr>
        <w:t xml:space="preserve"> у том смислу</w:t>
      </w:r>
      <w:r w:rsidR="00125D07" w:rsidRPr="0085649E">
        <w:rPr>
          <w:szCs w:val="24"/>
        </w:rPr>
        <w:t>,</w:t>
      </w:r>
      <w:r w:rsidRPr="0085649E">
        <w:rPr>
          <w:szCs w:val="24"/>
        </w:rPr>
        <w:t xml:space="preserve"> са другим понуђачима или странама које су укључене у пројекат.</w:t>
      </w:r>
    </w:p>
    <w:p w:rsidR="004D6D46" w:rsidRPr="0085649E" w:rsidRDefault="00125D07" w:rsidP="00D4185A">
      <w:pPr>
        <w:pStyle w:val="ListParagraph"/>
        <w:numPr>
          <w:ilvl w:val="0"/>
          <w:numId w:val="6"/>
        </w:numPr>
        <w:spacing w:before="120" w:after="0"/>
        <w:ind w:left="426" w:hanging="426"/>
        <w:contextualSpacing w:val="0"/>
        <w:jc w:val="both"/>
        <w:rPr>
          <w:szCs w:val="24"/>
        </w:rPr>
      </w:pPr>
      <w:r w:rsidRPr="0085649E">
        <w:rPr>
          <w:szCs w:val="24"/>
        </w:rPr>
        <w:lastRenderedPageBreak/>
        <w:t xml:space="preserve">Понуда ће бити одбаченаодносно уговор раскинутако </w:t>
      </w:r>
      <w:r w:rsidR="004D6D46" w:rsidRPr="0085649E">
        <w:rPr>
          <w:szCs w:val="24"/>
        </w:rPr>
        <w:t xml:space="preserve">се </w:t>
      </w:r>
      <w:r w:rsidRPr="0085649E">
        <w:rPr>
          <w:szCs w:val="24"/>
        </w:rPr>
        <w:t xml:space="preserve">утврди да је у било којој фази </w:t>
      </w:r>
      <w:r w:rsidR="004D6D46" w:rsidRPr="0085649E">
        <w:rPr>
          <w:szCs w:val="24"/>
        </w:rPr>
        <w:t xml:space="preserve">процеса доделе уговора или </w:t>
      </w:r>
      <w:r w:rsidRPr="0085649E">
        <w:rPr>
          <w:szCs w:val="24"/>
        </w:rPr>
        <w:t xml:space="preserve">за време </w:t>
      </w:r>
      <w:r w:rsidR="004D6D46" w:rsidRPr="0085649E">
        <w:rPr>
          <w:szCs w:val="24"/>
        </w:rPr>
        <w:t>спровођења уговора</w:t>
      </w:r>
      <w:r w:rsidRPr="0085649E">
        <w:rPr>
          <w:szCs w:val="24"/>
        </w:rPr>
        <w:t xml:space="preserve"> било икаквог коруптивног понашања</w:t>
      </w:r>
      <w:r w:rsidR="004D6D46" w:rsidRPr="0085649E">
        <w:rPr>
          <w:szCs w:val="24"/>
        </w:rPr>
        <w:t xml:space="preserve">. </w:t>
      </w:r>
    </w:p>
    <w:p w:rsidR="00E11C3C" w:rsidRPr="0085649E" w:rsidRDefault="00E11C3C" w:rsidP="0050340C">
      <w:pPr>
        <w:spacing w:before="120" w:after="0" w:line="276" w:lineRule="auto"/>
        <w:rPr>
          <w:rFonts w:eastAsia="Calibri" w:cs="Arial"/>
          <w:b/>
          <w:szCs w:val="24"/>
        </w:rPr>
      </w:pPr>
      <w:r w:rsidRPr="0085649E">
        <w:rPr>
          <w:rFonts w:eastAsia="Calibri" w:cs="Arial"/>
          <w:b/>
          <w:bCs/>
          <w:szCs w:val="24"/>
        </w:rPr>
        <w:t>Подношење понуда</w:t>
      </w:r>
    </w:p>
    <w:p w:rsidR="00E923B5" w:rsidRPr="0085649E" w:rsidRDefault="00E923B5" w:rsidP="00E923B5">
      <w:pPr>
        <w:pStyle w:val="BodyText"/>
        <w:numPr>
          <w:ilvl w:val="0"/>
          <w:numId w:val="6"/>
        </w:numPr>
        <w:spacing w:before="120" w:after="120"/>
        <w:jc w:val="both"/>
        <w:rPr>
          <w:rFonts w:ascii="Arial" w:hAnsi="Arial" w:cs="Arial"/>
          <w:szCs w:val="24"/>
        </w:rPr>
      </w:pPr>
      <w:r w:rsidRPr="0085649E">
        <w:rPr>
          <w:rFonts w:ascii="Arial" w:hAnsi="Arial" w:cs="Arial"/>
          <w:szCs w:val="24"/>
        </w:rPr>
        <w:t>Посета локацијама у Прешеву и Бујановцу се може организовати</w:t>
      </w:r>
      <w:r w:rsidR="00996B03" w:rsidRPr="0085649E">
        <w:rPr>
          <w:rFonts w:ascii="Arial" w:hAnsi="Arial" w:cs="Arial"/>
          <w:szCs w:val="24"/>
        </w:rPr>
        <w:t xml:space="preserve"> </w:t>
      </w:r>
      <w:r w:rsidRPr="0085649E">
        <w:rPr>
          <w:rFonts w:ascii="Arial" w:hAnsi="Arial" w:cs="Arial"/>
          <w:b/>
          <w:bCs/>
          <w:szCs w:val="24"/>
          <w:highlight w:val="yellow"/>
        </w:rPr>
        <w:t>6. априла</w:t>
      </w:r>
      <w:r w:rsidRPr="0085649E">
        <w:rPr>
          <w:rFonts w:ascii="Arial" w:hAnsi="Arial" w:cs="Arial"/>
          <w:szCs w:val="24"/>
        </w:rPr>
        <w:t xml:space="preserve"> како би се потенцијални понуђачи упознали да пројектом и условима на терену. Потенцијални понуђачи морају унапред упутити захтев на адресу наведену </w:t>
      </w:r>
      <w:r w:rsidR="00F92A59" w:rsidRPr="0085649E">
        <w:rPr>
          <w:rFonts w:ascii="Arial" w:hAnsi="Arial" w:cs="Arial"/>
          <w:szCs w:val="24"/>
        </w:rPr>
        <w:t>у наставку текста</w:t>
      </w:r>
      <w:r w:rsidRPr="0085649E">
        <w:rPr>
          <w:rFonts w:ascii="Arial" w:hAnsi="Arial" w:cs="Arial"/>
          <w:szCs w:val="24"/>
        </w:rPr>
        <w:t xml:space="preserve"> како би потврдили своју намеру да </w:t>
      </w:r>
      <w:r w:rsidR="00F92A59" w:rsidRPr="0085649E">
        <w:rPr>
          <w:rFonts w:ascii="Arial" w:hAnsi="Arial" w:cs="Arial"/>
          <w:szCs w:val="24"/>
        </w:rPr>
        <w:t>посете локације</w:t>
      </w:r>
      <w:r w:rsidRPr="0085649E">
        <w:rPr>
          <w:rFonts w:ascii="Arial" w:hAnsi="Arial" w:cs="Arial"/>
          <w:szCs w:val="24"/>
        </w:rPr>
        <w:t xml:space="preserve">. Додатне информације или појашњења у вези са тендерском документацијом неће </w:t>
      </w:r>
      <w:r w:rsidR="001942CC" w:rsidRPr="0085649E">
        <w:rPr>
          <w:rFonts w:ascii="Arial" w:hAnsi="Arial" w:cs="Arial"/>
          <w:szCs w:val="24"/>
        </w:rPr>
        <w:t xml:space="preserve">се </w:t>
      </w:r>
      <w:r w:rsidRPr="0085649E">
        <w:rPr>
          <w:rFonts w:ascii="Arial" w:hAnsi="Arial" w:cs="Arial"/>
          <w:szCs w:val="24"/>
        </w:rPr>
        <w:t xml:space="preserve">пружати </w:t>
      </w:r>
      <w:r w:rsidR="001942CC" w:rsidRPr="0085649E">
        <w:rPr>
          <w:rFonts w:ascii="Arial" w:hAnsi="Arial" w:cs="Arial"/>
          <w:szCs w:val="24"/>
        </w:rPr>
        <w:t xml:space="preserve">за време </w:t>
      </w:r>
      <w:r w:rsidRPr="0085649E">
        <w:rPr>
          <w:rFonts w:ascii="Arial" w:hAnsi="Arial" w:cs="Arial"/>
          <w:szCs w:val="24"/>
        </w:rPr>
        <w:t>посета локацијама. Понуђачи морају сами сносити све трошкове посете локацијама.</w:t>
      </w:r>
    </w:p>
    <w:p w:rsidR="00E923B5" w:rsidRPr="0085649E" w:rsidRDefault="00E923B5" w:rsidP="00E923B5">
      <w:pPr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eastAsia="Calibri" w:cs="Arial"/>
          <w:szCs w:val="24"/>
        </w:rPr>
      </w:pPr>
      <w:r w:rsidRPr="0085649E">
        <w:rPr>
          <w:rFonts w:cs="Arial"/>
          <w:szCs w:val="24"/>
        </w:rPr>
        <w:t xml:space="preserve">Информативни састанак се може организовати </w:t>
      </w:r>
      <w:r w:rsidRPr="0085649E">
        <w:rPr>
          <w:rFonts w:cs="Arial"/>
          <w:b/>
          <w:bCs/>
          <w:szCs w:val="24"/>
          <w:highlight w:val="yellow"/>
        </w:rPr>
        <w:t>10. априла</w:t>
      </w:r>
      <w:r w:rsidR="003E4618" w:rsidRPr="0085649E">
        <w:rPr>
          <w:rFonts w:cs="Arial"/>
          <w:b/>
          <w:bCs/>
          <w:szCs w:val="24"/>
        </w:rPr>
        <w:t>,</w:t>
      </w:r>
      <w:r w:rsidR="00996B03" w:rsidRPr="0085649E">
        <w:rPr>
          <w:rFonts w:cs="Arial"/>
          <w:b/>
          <w:bCs/>
          <w:szCs w:val="24"/>
        </w:rPr>
        <w:t xml:space="preserve"> </w:t>
      </w:r>
      <w:r w:rsidRPr="0085649E">
        <w:rPr>
          <w:rFonts w:cs="Arial"/>
          <w:szCs w:val="24"/>
        </w:rPr>
        <w:t xml:space="preserve">пре </w:t>
      </w:r>
      <w:r w:rsidR="003E4618" w:rsidRPr="0085649E">
        <w:rPr>
          <w:rFonts w:cs="Arial"/>
          <w:szCs w:val="24"/>
        </w:rPr>
        <w:t>истека</w:t>
      </w:r>
      <w:r w:rsidR="00996B03" w:rsidRPr="0085649E">
        <w:rPr>
          <w:rFonts w:cs="Arial"/>
          <w:szCs w:val="24"/>
        </w:rPr>
        <w:t xml:space="preserve"> </w:t>
      </w:r>
      <w:r w:rsidRPr="0085649E">
        <w:rPr>
          <w:rFonts w:cs="Arial"/>
          <w:szCs w:val="24"/>
        </w:rPr>
        <w:t xml:space="preserve">рока за подношење понуда. Потенцијални понуђачи морају унапред упутити захтев на адресу наведену </w:t>
      </w:r>
      <w:r w:rsidR="001942CC" w:rsidRPr="0085649E">
        <w:rPr>
          <w:rFonts w:cs="Arial"/>
          <w:szCs w:val="24"/>
        </w:rPr>
        <w:t>у наставку текста</w:t>
      </w:r>
      <w:r w:rsidRPr="0085649E">
        <w:rPr>
          <w:rFonts w:cs="Arial"/>
          <w:szCs w:val="24"/>
        </w:rPr>
        <w:t xml:space="preserve"> како би потврдили своју намеру да присуствују информативн</w:t>
      </w:r>
      <w:r w:rsidR="003E4618" w:rsidRPr="0085649E">
        <w:rPr>
          <w:rFonts w:cs="Arial"/>
          <w:szCs w:val="24"/>
        </w:rPr>
        <w:t>ом</w:t>
      </w:r>
      <w:r w:rsidRPr="0085649E">
        <w:rPr>
          <w:rFonts w:cs="Arial"/>
          <w:szCs w:val="24"/>
        </w:rPr>
        <w:t xml:space="preserve"> састан</w:t>
      </w:r>
      <w:r w:rsidR="003E4618" w:rsidRPr="0085649E">
        <w:rPr>
          <w:rFonts w:cs="Arial"/>
          <w:szCs w:val="24"/>
        </w:rPr>
        <w:t>ку</w:t>
      </w:r>
      <w:r w:rsidRPr="0085649E">
        <w:rPr>
          <w:rFonts w:cs="Arial"/>
          <w:szCs w:val="24"/>
        </w:rPr>
        <w:t xml:space="preserve">. </w:t>
      </w:r>
    </w:p>
    <w:p w:rsidR="00E11C3C" w:rsidRPr="0085649E" w:rsidRDefault="00E11C3C" w:rsidP="00D4185A">
      <w:pPr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eastAsia="Calibri" w:cs="Arial"/>
          <w:szCs w:val="24"/>
        </w:rPr>
      </w:pPr>
      <w:r w:rsidRPr="0085649E">
        <w:rPr>
          <w:rFonts w:eastAsia="Calibri" w:cs="Arial"/>
          <w:szCs w:val="24"/>
        </w:rPr>
        <w:t xml:space="preserve">Последњи дан за подношење понуда је </w:t>
      </w:r>
      <w:r w:rsidRPr="0085649E">
        <w:rPr>
          <w:rFonts w:eastAsia="Calibri" w:cs="Arial"/>
          <w:b/>
          <w:bCs/>
          <w:szCs w:val="24"/>
          <w:highlight w:val="yellow"/>
        </w:rPr>
        <w:t>уторак, 18. април 2017. године у 14:00 часова по локалном времену у Србији</w:t>
      </w:r>
      <w:r w:rsidR="00601C10" w:rsidRPr="0085649E">
        <w:rPr>
          <w:rFonts w:eastAsia="Calibri" w:cs="Arial"/>
          <w:szCs w:val="24"/>
        </w:rPr>
        <w:t>. Технички део понуде</w:t>
      </w:r>
      <w:r w:rsidRPr="0085649E">
        <w:rPr>
          <w:rFonts w:eastAsia="Calibri" w:cs="Arial"/>
          <w:szCs w:val="24"/>
        </w:rPr>
        <w:t xml:space="preserve"> са садржајем јеловника мора </w:t>
      </w:r>
      <w:r w:rsidR="00601C10" w:rsidRPr="0085649E">
        <w:rPr>
          <w:rFonts w:eastAsia="Calibri" w:cs="Arial"/>
          <w:szCs w:val="24"/>
        </w:rPr>
        <w:t>се поднети</w:t>
      </w:r>
      <w:r w:rsidRPr="0085649E">
        <w:rPr>
          <w:rFonts w:eastAsia="Calibri" w:cs="Arial"/>
          <w:szCs w:val="24"/>
        </w:rPr>
        <w:t xml:space="preserve"> канцеларији Каритаса Србије, заједно са попуњеном неопходном документацијом. </w:t>
      </w:r>
    </w:p>
    <w:p w:rsidR="00E11C3C" w:rsidRPr="0085649E" w:rsidRDefault="00601C10" w:rsidP="00D4185A">
      <w:pPr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eastAsia="Calibri" w:cs="Arial"/>
          <w:b/>
          <w:szCs w:val="24"/>
          <w:highlight w:val="yellow"/>
        </w:rPr>
      </w:pPr>
      <w:r w:rsidRPr="0085649E">
        <w:rPr>
          <w:rFonts w:eastAsia="Calibri" w:cs="Arial"/>
          <w:szCs w:val="24"/>
        </w:rPr>
        <w:t xml:space="preserve">Предузеће које пружа </w:t>
      </w:r>
      <w:r w:rsidR="00E47F97" w:rsidRPr="0085649E">
        <w:rPr>
          <w:rFonts w:eastAsia="Calibri" w:cs="Arial"/>
          <w:szCs w:val="24"/>
        </w:rPr>
        <w:t xml:space="preserve">услуге кетеринга мора написати број </w:t>
      </w:r>
      <w:r w:rsidR="00573581" w:rsidRPr="0085649E">
        <w:rPr>
          <w:rFonts w:eastAsia="Calibri" w:cs="Arial"/>
          <w:szCs w:val="24"/>
        </w:rPr>
        <w:t xml:space="preserve">тендера </w:t>
      </w:r>
      <w:r w:rsidR="00E47F97" w:rsidRPr="0085649E">
        <w:rPr>
          <w:rFonts w:eastAsia="Calibri" w:cs="Arial"/>
          <w:szCs w:val="24"/>
        </w:rPr>
        <w:t xml:space="preserve">и </w:t>
      </w:r>
      <w:r w:rsidR="00573581" w:rsidRPr="0085649E">
        <w:rPr>
          <w:rFonts w:eastAsia="Calibri" w:cs="Arial"/>
          <w:szCs w:val="24"/>
        </w:rPr>
        <w:t xml:space="preserve">назив тендера </w:t>
      </w:r>
      <w:r w:rsidR="00E47F97" w:rsidRPr="0085649E">
        <w:rPr>
          <w:rFonts w:eastAsia="Calibri" w:cs="Arial"/>
          <w:szCs w:val="24"/>
        </w:rPr>
        <w:t xml:space="preserve">на </w:t>
      </w:r>
      <w:r w:rsidR="00573581" w:rsidRPr="0085649E">
        <w:rPr>
          <w:rFonts w:eastAsia="Calibri" w:cs="Arial"/>
          <w:szCs w:val="24"/>
        </w:rPr>
        <w:t xml:space="preserve">запечаћеној </w:t>
      </w:r>
      <w:r w:rsidR="00E47F97" w:rsidRPr="0085649E">
        <w:rPr>
          <w:rFonts w:eastAsia="Calibri" w:cs="Arial"/>
          <w:szCs w:val="24"/>
        </w:rPr>
        <w:t xml:space="preserve">коверти уз напомену </w:t>
      </w:r>
      <w:r w:rsidR="00E47F97" w:rsidRPr="0085649E">
        <w:rPr>
          <w:rFonts w:eastAsia="Calibri" w:cs="Arial"/>
          <w:b/>
          <w:bCs/>
          <w:szCs w:val="24"/>
          <w:highlight w:val="yellow"/>
          <w:u w:val="single"/>
        </w:rPr>
        <w:t>„не отварати</w:t>
      </w:r>
      <w:r w:rsidR="00E47F97" w:rsidRPr="0085649E">
        <w:rPr>
          <w:rFonts w:eastAsia="Calibri" w:cs="Arial"/>
          <w:szCs w:val="24"/>
          <w:highlight w:val="yellow"/>
        </w:rPr>
        <w:t xml:space="preserve">“. </w:t>
      </w:r>
    </w:p>
    <w:p w:rsidR="00E11C3C" w:rsidRPr="0085649E" w:rsidRDefault="00573581" w:rsidP="00D4185A">
      <w:pPr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eastAsia="Calibri" w:cs="Arial"/>
          <w:szCs w:val="24"/>
        </w:rPr>
      </w:pPr>
      <w:r w:rsidRPr="0085649E">
        <w:rPr>
          <w:rFonts w:cs="Arial"/>
          <w:szCs w:val="24"/>
        </w:rPr>
        <w:t>Предузеће које пружа</w:t>
      </w:r>
      <w:r w:rsidR="00E47F97" w:rsidRPr="0085649E">
        <w:rPr>
          <w:rFonts w:cs="Arial"/>
          <w:szCs w:val="24"/>
        </w:rPr>
        <w:t xml:space="preserve"> услуге кетеринга мора доставити тендерску понуду и сву релевантну документацију </w:t>
      </w:r>
      <w:r w:rsidR="00E47F97" w:rsidRPr="0085649E">
        <w:rPr>
          <w:rFonts w:cs="Arial"/>
          <w:b/>
          <w:bCs/>
          <w:szCs w:val="24"/>
          <w:highlight w:val="yellow"/>
        </w:rPr>
        <w:t>канцеларији Каритаса Србије која се налази</w:t>
      </w:r>
      <w:r w:rsidR="00736493" w:rsidRPr="0085649E">
        <w:rPr>
          <w:rFonts w:cs="Arial"/>
          <w:b/>
          <w:bCs/>
          <w:szCs w:val="24"/>
          <w:highlight w:val="yellow"/>
        </w:rPr>
        <w:t xml:space="preserve"> </w:t>
      </w:r>
      <w:r w:rsidR="00A20434" w:rsidRPr="0085649E">
        <w:rPr>
          <w:rFonts w:cs="Arial"/>
          <w:szCs w:val="24"/>
          <w:highlight w:val="yellow"/>
        </w:rPr>
        <w:t xml:space="preserve">на адреси: </w:t>
      </w:r>
      <w:r w:rsidR="00E47F97" w:rsidRPr="0085649E">
        <w:rPr>
          <w:rFonts w:cs="Arial"/>
          <w:szCs w:val="24"/>
          <w:highlight w:val="yellow"/>
        </w:rPr>
        <w:t>Војводе Степе 78/лок. 5, 11000 Београд,</w:t>
      </w:r>
      <w:r w:rsidR="0085649E" w:rsidRPr="0085649E">
        <w:rPr>
          <w:rFonts w:cs="Arial"/>
          <w:szCs w:val="24"/>
        </w:rPr>
        <w:t xml:space="preserve"> </w:t>
      </w:r>
      <w:r w:rsidR="00A20434" w:rsidRPr="0085649E">
        <w:rPr>
          <w:rFonts w:cs="Arial"/>
          <w:szCs w:val="24"/>
        </w:rPr>
        <w:t xml:space="preserve">лично </w:t>
      </w:r>
      <w:r w:rsidR="00E47F97" w:rsidRPr="0085649E">
        <w:rPr>
          <w:rFonts w:cs="Arial"/>
          <w:szCs w:val="24"/>
        </w:rPr>
        <w:t xml:space="preserve">или поштом. </w:t>
      </w:r>
    </w:p>
    <w:p w:rsidR="00E11C3C" w:rsidRPr="0085649E" w:rsidRDefault="00A20434" w:rsidP="00D4185A">
      <w:pPr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eastAsia="Calibri" w:cs="Arial"/>
          <w:szCs w:val="24"/>
        </w:rPr>
      </w:pPr>
      <w:r w:rsidRPr="0085649E">
        <w:rPr>
          <w:rFonts w:eastAsia="Calibri" w:cs="Arial"/>
          <w:szCs w:val="24"/>
        </w:rPr>
        <w:t>У разматрање ће се узимати с</w:t>
      </w:r>
      <w:r w:rsidR="00E11C3C" w:rsidRPr="0085649E">
        <w:rPr>
          <w:rFonts w:eastAsia="Calibri" w:cs="Arial"/>
          <w:szCs w:val="24"/>
        </w:rPr>
        <w:t xml:space="preserve">амо </w:t>
      </w:r>
      <w:r w:rsidRPr="0085649E">
        <w:rPr>
          <w:rFonts w:eastAsia="Calibri" w:cs="Arial"/>
          <w:szCs w:val="24"/>
        </w:rPr>
        <w:t xml:space="preserve">запечаћене </w:t>
      </w:r>
      <w:r w:rsidR="00E11C3C" w:rsidRPr="0085649E">
        <w:rPr>
          <w:rFonts w:eastAsia="Calibri" w:cs="Arial"/>
          <w:szCs w:val="24"/>
        </w:rPr>
        <w:t>понуде.</w:t>
      </w:r>
    </w:p>
    <w:p w:rsidR="00E11C3C" w:rsidRPr="0085649E" w:rsidRDefault="00A20434" w:rsidP="00D4185A">
      <w:pPr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eastAsia="Calibri" w:cs="Arial"/>
          <w:szCs w:val="24"/>
        </w:rPr>
      </w:pPr>
      <w:r w:rsidRPr="0085649E">
        <w:rPr>
          <w:rFonts w:eastAsia="Calibri" w:cs="Arial"/>
          <w:szCs w:val="24"/>
        </w:rPr>
        <w:t>Технички део понуде</w:t>
      </w:r>
      <w:r w:rsidR="00A47695" w:rsidRPr="0085649E">
        <w:rPr>
          <w:rFonts w:eastAsia="Calibri" w:cs="Arial"/>
          <w:szCs w:val="24"/>
        </w:rPr>
        <w:t xml:space="preserve"> са детаљним јеловницима и </w:t>
      </w:r>
      <w:r w:rsidRPr="0085649E">
        <w:rPr>
          <w:rFonts w:eastAsia="Calibri" w:cs="Arial"/>
          <w:szCs w:val="24"/>
        </w:rPr>
        <w:t>садржајем</w:t>
      </w:r>
      <w:r w:rsidR="00A47695" w:rsidRPr="0085649E">
        <w:rPr>
          <w:rFonts w:eastAsia="Calibri" w:cs="Arial"/>
          <w:szCs w:val="24"/>
        </w:rPr>
        <w:t xml:space="preserve"> мора </w:t>
      </w:r>
      <w:r w:rsidRPr="0085649E">
        <w:rPr>
          <w:rFonts w:eastAsia="Calibri" w:cs="Arial"/>
          <w:szCs w:val="24"/>
        </w:rPr>
        <w:t xml:space="preserve">се </w:t>
      </w:r>
      <w:r w:rsidR="00A47695" w:rsidRPr="0085649E">
        <w:rPr>
          <w:rFonts w:eastAsia="Calibri" w:cs="Arial"/>
          <w:szCs w:val="24"/>
        </w:rPr>
        <w:t xml:space="preserve">поднети заједно са тендерском понудом и означити </w:t>
      </w:r>
      <w:r w:rsidRPr="0085649E">
        <w:rPr>
          <w:rFonts w:eastAsia="Calibri" w:cs="Arial"/>
          <w:szCs w:val="24"/>
        </w:rPr>
        <w:t xml:space="preserve">називом предузећа које пружа </w:t>
      </w:r>
      <w:r w:rsidR="00A47695" w:rsidRPr="0085649E">
        <w:rPr>
          <w:rFonts w:eastAsia="Calibri" w:cs="Arial"/>
          <w:szCs w:val="24"/>
        </w:rPr>
        <w:t>услуге кетеринга и бројем</w:t>
      </w:r>
      <w:r w:rsidRPr="0085649E">
        <w:rPr>
          <w:rFonts w:eastAsia="Calibri" w:cs="Arial"/>
          <w:szCs w:val="24"/>
        </w:rPr>
        <w:t xml:space="preserve"> тендера</w:t>
      </w:r>
      <w:r w:rsidR="00A47695" w:rsidRPr="0085649E">
        <w:rPr>
          <w:rFonts w:eastAsia="Calibri" w:cs="Arial"/>
          <w:szCs w:val="24"/>
        </w:rPr>
        <w:t>.</w:t>
      </w:r>
    </w:p>
    <w:p w:rsidR="00E11C3C" w:rsidRPr="0085649E" w:rsidRDefault="00E0067C" w:rsidP="00D4185A">
      <w:pPr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eastAsia="Calibri" w:cs="Arial"/>
          <w:szCs w:val="24"/>
        </w:rPr>
      </w:pPr>
      <w:r w:rsidRPr="0085649E">
        <w:rPr>
          <w:rFonts w:eastAsia="Calibri" w:cs="Arial"/>
          <w:szCs w:val="24"/>
        </w:rPr>
        <w:t xml:space="preserve">Каритас Србије задржава право да </w:t>
      </w:r>
      <w:r w:rsidR="00E1798C" w:rsidRPr="0085649E">
        <w:rPr>
          <w:rFonts w:eastAsia="Calibri" w:cs="Arial"/>
          <w:szCs w:val="24"/>
        </w:rPr>
        <w:t xml:space="preserve">одбије </w:t>
      </w:r>
      <w:r w:rsidRPr="0085649E">
        <w:rPr>
          <w:rFonts w:eastAsia="Calibri" w:cs="Arial"/>
          <w:szCs w:val="24"/>
        </w:rPr>
        <w:t xml:space="preserve">сваку </w:t>
      </w:r>
      <w:r w:rsidR="00A20434" w:rsidRPr="0085649E">
        <w:rPr>
          <w:rFonts w:eastAsia="Calibri" w:cs="Arial"/>
          <w:szCs w:val="24"/>
        </w:rPr>
        <w:t>понуду која није</w:t>
      </w:r>
      <w:r w:rsidRPr="0085649E">
        <w:rPr>
          <w:rFonts w:eastAsia="Calibri" w:cs="Arial"/>
          <w:szCs w:val="24"/>
        </w:rPr>
        <w:t xml:space="preserve"> у складу са тендерским условима. </w:t>
      </w:r>
    </w:p>
    <w:p w:rsidR="007E0745" w:rsidRPr="0085649E" w:rsidRDefault="009F462B" w:rsidP="00D4185A">
      <w:pPr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eastAsia="Calibri" w:cs="Arial"/>
          <w:szCs w:val="24"/>
        </w:rPr>
      </w:pPr>
      <w:r w:rsidRPr="0085649E">
        <w:rPr>
          <w:rFonts w:eastAsia="Calibri" w:cs="Arial"/>
          <w:szCs w:val="24"/>
        </w:rPr>
        <w:t xml:space="preserve">Отварање понуда ће се обавити у </w:t>
      </w:r>
      <w:r w:rsidRPr="0085649E">
        <w:rPr>
          <w:rFonts w:eastAsia="Calibri" w:cs="Arial"/>
          <w:szCs w:val="24"/>
          <w:highlight w:val="yellow"/>
        </w:rPr>
        <w:t>среду 19. априла 2017. године у 14:00 часова у канцеларији Каритаса Србије</w:t>
      </w:r>
      <w:r w:rsidR="00736493" w:rsidRPr="0085649E">
        <w:rPr>
          <w:rFonts w:eastAsia="Calibri" w:cs="Arial"/>
          <w:szCs w:val="24"/>
        </w:rPr>
        <w:t xml:space="preserve"> </w:t>
      </w:r>
      <w:r w:rsidR="000E3A87" w:rsidRPr="0085649E">
        <w:rPr>
          <w:rFonts w:eastAsia="Calibri" w:cs="Arial"/>
          <w:szCs w:val="24"/>
        </w:rPr>
        <w:t xml:space="preserve">ради административне провере, а </w:t>
      </w:r>
      <w:r w:rsidRPr="0085649E">
        <w:rPr>
          <w:rFonts w:eastAsia="Calibri" w:cs="Arial"/>
          <w:szCs w:val="24"/>
        </w:rPr>
        <w:t xml:space="preserve">20. априла </w:t>
      </w:r>
      <w:r w:rsidR="000E3A87" w:rsidRPr="0085649E">
        <w:rPr>
          <w:rFonts w:eastAsia="Calibri" w:cs="Arial"/>
          <w:szCs w:val="24"/>
        </w:rPr>
        <w:t>ради техничке</w:t>
      </w:r>
      <w:r w:rsidRPr="0085649E">
        <w:rPr>
          <w:rFonts w:eastAsia="Calibri" w:cs="Arial"/>
          <w:szCs w:val="24"/>
        </w:rPr>
        <w:t xml:space="preserve"> провер</w:t>
      </w:r>
      <w:r w:rsidR="000E3A87" w:rsidRPr="0085649E">
        <w:rPr>
          <w:rFonts w:eastAsia="Calibri" w:cs="Arial"/>
          <w:szCs w:val="24"/>
        </w:rPr>
        <w:t>е</w:t>
      </w:r>
      <w:r w:rsidRPr="0085649E">
        <w:rPr>
          <w:rFonts w:eastAsia="Calibri" w:cs="Arial"/>
          <w:szCs w:val="24"/>
        </w:rPr>
        <w:t xml:space="preserve">. </w:t>
      </w:r>
    </w:p>
    <w:p w:rsidR="00D4185A" w:rsidRPr="0085649E" w:rsidRDefault="00D4185A" w:rsidP="00D4185A">
      <w:pPr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eastAsia="Calibri" w:cs="Arial"/>
          <w:szCs w:val="24"/>
        </w:rPr>
      </w:pPr>
      <w:r w:rsidRPr="0085649E">
        <w:rPr>
          <w:rFonts w:eastAsia="Calibri" w:cs="Arial"/>
          <w:szCs w:val="24"/>
        </w:rPr>
        <w:t xml:space="preserve">Тендерски </w:t>
      </w:r>
      <w:r w:rsidR="000E3A87" w:rsidRPr="0085649E">
        <w:rPr>
          <w:rFonts w:eastAsia="Calibri" w:cs="Arial"/>
          <w:szCs w:val="24"/>
        </w:rPr>
        <w:t>поступак</w:t>
      </w:r>
      <w:r w:rsidRPr="0085649E">
        <w:rPr>
          <w:rFonts w:eastAsia="Calibri" w:cs="Arial"/>
          <w:szCs w:val="24"/>
        </w:rPr>
        <w:t xml:space="preserve"> се може отказати у случају да не пристигне ниједна </w:t>
      </w:r>
      <w:r w:rsidR="000E3A87" w:rsidRPr="0085649E">
        <w:rPr>
          <w:rFonts w:eastAsia="Calibri" w:cs="Arial"/>
          <w:szCs w:val="24"/>
        </w:rPr>
        <w:t xml:space="preserve">исплатива </w:t>
      </w:r>
      <w:r w:rsidRPr="0085649E">
        <w:rPr>
          <w:rFonts w:eastAsia="Calibri" w:cs="Arial"/>
          <w:szCs w:val="24"/>
        </w:rPr>
        <w:t xml:space="preserve">понуда или у случају „више силе“. </w:t>
      </w:r>
    </w:p>
    <w:p w:rsidR="0011028B" w:rsidRPr="0085649E" w:rsidRDefault="007E0745" w:rsidP="00D4185A">
      <w:pPr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eastAsia="Calibri" w:cs="Arial"/>
          <w:szCs w:val="24"/>
        </w:rPr>
      </w:pPr>
      <w:r w:rsidRPr="0085649E">
        <w:rPr>
          <w:rFonts w:cs="Arial"/>
          <w:szCs w:val="24"/>
        </w:rPr>
        <w:t>Молимо Вас да сва питања и</w:t>
      </w:r>
      <w:r w:rsidR="00736493" w:rsidRPr="0085649E">
        <w:rPr>
          <w:rFonts w:cs="Arial"/>
          <w:szCs w:val="24"/>
        </w:rPr>
        <w:t xml:space="preserve"> </w:t>
      </w:r>
      <w:r w:rsidR="000E3A87" w:rsidRPr="0085649E">
        <w:rPr>
          <w:rFonts w:cs="Arial"/>
          <w:szCs w:val="24"/>
          <w:highlight w:val="yellow"/>
        </w:rPr>
        <w:t>захтеве</w:t>
      </w:r>
      <w:r w:rsidR="00736493" w:rsidRPr="0085649E">
        <w:rPr>
          <w:rFonts w:cs="Arial"/>
          <w:szCs w:val="24"/>
          <w:highlight w:val="yellow"/>
        </w:rPr>
        <w:t xml:space="preserve"> </w:t>
      </w:r>
      <w:r w:rsidRPr="0085649E">
        <w:rPr>
          <w:rFonts w:cs="Arial"/>
          <w:szCs w:val="24"/>
          <w:highlight w:val="yellow"/>
        </w:rPr>
        <w:t>за посету</w:t>
      </w:r>
      <w:r w:rsidR="00736493" w:rsidRPr="0085649E">
        <w:rPr>
          <w:rFonts w:cs="Arial"/>
          <w:szCs w:val="24"/>
        </w:rPr>
        <w:t xml:space="preserve"> </w:t>
      </w:r>
      <w:r w:rsidRPr="0085649E">
        <w:rPr>
          <w:rFonts w:cs="Arial"/>
          <w:szCs w:val="24"/>
        </w:rPr>
        <w:t xml:space="preserve">упућујете на имејл адресу: </w:t>
      </w:r>
      <w:hyperlink r:id="rId10" w:history="1">
        <w:r w:rsidR="000E3A87" w:rsidRPr="0085649E">
          <w:rPr>
            <w:rStyle w:val="Hyperlink"/>
            <w:rFonts w:cs="Arial"/>
            <w:szCs w:val="24"/>
          </w:rPr>
          <w:t>secretariat@caritas.rs</w:t>
        </w:r>
      </w:hyperlink>
      <w:r w:rsidR="0085649E" w:rsidRPr="0085649E">
        <w:rPr>
          <w:rFonts w:cs="Arial"/>
          <w:szCs w:val="24"/>
        </w:rPr>
        <w:t>. У „п</w:t>
      </w:r>
      <w:r w:rsidR="000E3A87" w:rsidRPr="0085649E">
        <w:rPr>
          <w:rFonts w:cs="Arial"/>
          <w:szCs w:val="24"/>
        </w:rPr>
        <w:t xml:space="preserve">редмету“ </w:t>
      </w:r>
      <w:r w:rsidRPr="0085649E">
        <w:rPr>
          <w:rFonts w:cs="Arial"/>
          <w:szCs w:val="24"/>
        </w:rPr>
        <w:t xml:space="preserve">имејла </w:t>
      </w:r>
      <w:r w:rsidR="003C7C69" w:rsidRPr="0085649E">
        <w:rPr>
          <w:rFonts w:cs="Arial"/>
          <w:szCs w:val="24"/>
        </w:rPr>
        <w:t xml:space="preserve">навести: „Питања </w:t>
      </w:r>
      <w:r w:rsidR="003E4618" w:rsidRPr="0085649E">
        <w:rPr>
          <w:rFonts w:cs="Arial"/>
          <w:szCs w:val="24"/>
        </w:rPr>
        <w:t>–ЕCHO 01/2017</w:t>
      </w:r>
      <w:r w:rsidRPr="0085649E">
        <w:rPr>
          <w:rFonts w:cs="Arial"/>
          <w:szCs w:val="24"/>
        </w:rPr>
        <w:t>“.</w:t>
      </w:r>
      <w:r w:rsidRPr="0085649E">
        <w:rPr>
          <w:rFonts w:cs="Arial"/>
          <w:szCs w:val="24"/>
        </w:rPr>
        <w:br w:type="page"/>
      </w:r>
    </w:p>
    <w:p w:rsidR="004D6D46" w:rsidRPr="0085649E" w:rsidRDefault="004D6D46" w:rsidP="004D6D46">
      <w:pPr>
        <w:spacing w:before="120" w:after="240" w:line="240" w:lineRule="auto"/>
        <w:ind w:left="142"/>
        <w:jc w:val="center"/>
        <w:rPr>
          <w:rFonts w:cs="Arial"/>
          <w:szCs w:val="24"/>
        </w:rPr>
      </w:pPr>
      <w:r w:rsidRPr="0085649E">
        <w:rPr>
          <w:rFonts w:cs="Arial"/>
          <w:b/>
          <w:bCs/>
          <w:szCs w:val="24"/>
        </w:rPr>
        <w:lastRenderedPageBreak/>
        <w:t>Спецификације за храну</w:t>
      </w:r>
    </w:p>
    <w:p w:rsidR="004D6D46" w:rsidRPr="0085649E" w:rsidRDefault="004D6D46" w:rsidP="004D6D46">
      <w:pPr>
        <w:spacing w:before="120" w:after="0" w:line="240" w:lineRule="auto"/>
        <w:rPr>
          <w:rFonts w:cs="Arial"/>
          <w:szCs w:val="24"/>
        </w:rPr>
      </w:pPr>
      <w:r w:rsidRPr="0085649E">
        <w:rPr>
          <w:rFonts w:cs="Arial"/>
          <w:szCs w:val="24"/>
        </w:rPr>
        <w:t>Храна ће се достављати мигрантској популацији (</w:t>
      </w:r>
      <w:r w:rsidR="000A7BE4" w:rsidRPr="0085649E">
        <w:rPr>
          <w:rFonts w:cs="Arial"/>
          <w:szCs w:val="24"/>
        </w:rPr>
        <w:t>корисницима</w:t>
      </w:r>
      <w:r w:rsidRPr="0085649E">
        <w:rPr>
          <w:rFonts w:cs="Arial"/>
          <w:szCs w:val="24"/>
        </w:rPr>
        <w:t xml:space="preserve">) која борави у државним прихватним центрима. </w:t>
      </w:r>
      <w:r w:rsidR="000A7BE4" w:rsidRPr="0085649E">
        <w:rPr>
          <w:rFonts w:cs="Arial"/>
          <w:szCs w:val="24"/>
        </w:rPr>
        <w:t>Корисници</w:t>
      </w:r>
      <w:r w:rsidRPr="0085649E">
        <w:rPr>
          <w:rFonts w:cs="Arial"/>
          <w:szCs w:val="24"/>
        </w:rPr>
        <w:t xml:space="preserve"> су млада и етнички разноврсна популација и претежно су муслимани. Деца могу чинити и до 50% од укупног броја ове популације.  </w:t>
      </w:r>
    </w:p>
    <w:p w:rsidR="004D6D46" w:rsidRPr="0085649E" w:rsidRDefault="000A7BE4" w:rsidP="004D6D46">
      <w:pPr>
        <w:spacing w:before="120" w:after="0"/>
        <w:rPr>
          <w:rFonts w:cs="Arial"/>
          <w:szCs w:val="24"/>
        </w:rPr>
      </w:pPr>
      <w:r w:rsidRPr="0085649E">
        <w:rPr>
          <w:rFonts w:cs="Arial"/>
          <w:szCs w:val="24"/>
        </w:rPr>
        <w:t xml:space="preserve">Предузеће које пружа </w:t>
      </w:r>
      <w:r w:rsidR="004D6D46" w:rsidRPr="0085649E">
        <w:rPr>
          <w:rFonts w:cs="Arial"/>
          <w:szCs w:val="24"/>
        </w:rPr>
        <w:t xml:space="preserve">услуге кетеринга </w:t>
      </w:r>
      <w:r w:rsidRPr="0085649E">
        <w:rPr>
          <w:rFonts w:cs="Arial"/>
          <w:szCs w:val="24"/>
        </w:rPr>
        <w:t>одговорно је</w:t>
      </w:r>
      <w:r w:rsidR="004D6D46" w:rsidRPr="0085649E">
        <w:rPr>
          <w:rFonts w:cs="Arial"/>
          <w:szCs w:val="24"/>
        </w:rPr>
        <w:t xml:space="preserve"> за послуживање здраве хране, уз поштовање доле наведених захтева, као и хигијенски исправне хране.  </w:t>
      </w:r>
    </w:p>
    <w:p w:rsidR="00D5226B" w:rsidRPr="0085649E" w:rsidRDefault="000A7BE4" w:rsidP="00D5226B">
      <w:pPr>
        <w:spacing w:before="120" w:after="0" w:line="240" w:lineRule="auto"/>
        <w:rPr>
          <w:rFonts w:cs="Arial"/>
          <w:szCs w:val="24"/>
        </w:rPr>
      </w:pPr>
      <w:r w:rsidRPr="0085649E">
        <w:rPr>
          <w:rFonts w:cs="Arial"/>
          <w:szCs w:val="24"/>
        </w:rPr>
        <w:t xml:space="preserve">Предузеће које пружа </w:t>
      </w:r>
      <w:r w:rsidR="00D5226B" w:rsidRPr="0085649E">
        <w:rPr>
          <w:rFonts w:cs="Arial"/>
          <w:szCs w:val="24"/>
        </w:rPr>
        <w:t xml:space="preserve">кетеринг би требало да прати своје добављаче и обезбеди да добављачи поштују санитарне услове </w:t>
      </w:r>
      <w:r w:rsidRPr="0085649E">
        <w:rPr>
          <w:rFonts w:cs="Arial"/>
          <w:szCs w:val="24"/>
        </w:rPr>
        <w:t>у ланцу</w:t>
      </w:r>
      <w:r w:rsidR="00D5226B" w:rsidRPr="0085649E">
        <w:rPr>
          <w:rFonts w:cs="Arial"/>
          <w:szCs w:val="24"/>
        </w:rPr>
        <w:t xml:space="preserve"> снабдевања.</w:t>
      </w:r>
    </w:p>
    <w:p w:rsidR="004D6D46" w:rsidRPr="0085649E" w:rsidRDefault="004D6D46" w:rsidP="004D6D46">
      <w:pPr>
        <w:spacing w:before="120" w:after="0" w:line="240" w:lineRule="auto"/>
        <w:rPr>
          <w:rFonts w:cs="Arial"/>
          <w:szCs w:val="24"/>
        </w:rPr>
      </w:pPr>
      <w:r w:rsidRPr="0085649E">
        <w:rPr>
          <w:highlight w:val="yellow"/>
        </w:rPr>
        <w:t xml:space="preserve">Три оброка дневно и њихова количина </w:t>
      </w:r>
      <w:r w:rsidR="000A7BE4" w:rsidRPr="0085649E">
        <w:rPr>
          <w:highlight w:val="yellow"/>
        </w:rPr>
        <w:t>треба</w:t>
      </w:r>
      <w:r w:rsidRPr="0085649E">
        <w:rPr>
          <w:highlight w:val="yellow"/>
        </w:rPr>
        <w:t xml:space="preserve"> да имају 2.100 до 2.200 Kcal по особи на дневном нивоу, као и препоручене хранљиве вредности које су наведене у табели у техничк</w:t>
      </w:r>
      <w:r w:rsidR="000B6302" w:rsidRPr="0085649E">
        <w:rPr>
          <w:highlight w:val="yellow"/>
        </w:rPr>
        <w:t>ом делу понуде</w:t>
      </w:r>
      <w:r w:rsidRPr="0085649E">
        <w:rPr>
          <w:highlight w:val="yellow"/>
        </w:rPr>
        <w:t>.</w:t>
      </w:r>
    </w:p>
    <w:p w:rsidR="004D6D46" w:rsidRPr="0085649E" w:rsidRDefault="004D6D46" w:rsidP="004D6D46">
      <w:pPr>
        <w:spacing w:before="120" w:after="0" w:line="240" w:lineRule="auto"/>
        <w:rPr>
          <w:rFonts w:cs="Arial"/>
          <w:b/>
          <w:szCs w:val="24"/>
        </w:rPr>
      </w:pPr>
      <w:r w:rsidRPr="0085649E">
        <w:rPr>
          <w:rFonts w:cs="Arial"/>
          <w:b/>
          <w:bCs/>
          <w:szCs w:val="24"/>
        </w:rPr>
        <w:t>Посебни захтеви у вези са јеловником:</w:t>
      </w:r>
    </w:p>
    <w:p w:rsidR="00B51C69" w:rsidRPr="0085649E" w:rsidRDefault="00B51C69" w:rsidP="00B51C69">
      <w:pPr>
        <w:numPr>
          <w:ilvl w:val="0"/>
          <w:numId w:val="22"/>
        </w:numPr>
        <w:spacing w:before="120" w:after="0" w:line="240" w:lineRule="auto"/>
        <w:ind w:left="357" w:hanging="357"/>
        <w:rPr>
          <w:rFonts w:cs="Arial"/>
          <w:szCs w:val="24"/>
        </w:rPr>
      </w:pPr>
      <w:r w:rsidRPr="0085649E">
        <w:rPr>
          <w:rFonts w:cs="Arial"/>
          <w:szCs w:val="24"/>
        </w:rPr>
        <w:t xml:space="preserve">Производи од свињског меса и свињска маст не смеју </w:t>
      </w:r>
      <w:r w:rsidR="000B6302" w:rsidRPr="0085649E">
        <w:rPr>
          <w:rFonts w:cs="Arial"/>
          <w:szCs w:val="24"/>
        </w:rPr>
        <w:t xml:space="preserve">се </w:t>
      </w:r>
      <w:r w:rsidRPr="0085649E">
        <w:rPr>
          <w:rFonts w:cs="Arial"/>
          <w:szCs w:val="24"/>
        </w:rPr>
        <w:t>користити. Кобасица или шунка не смеју бити на јеловнику.</w:t>
      </w:r>
    </w:p>
    <w:p w:rsidR="004D6D46" w:rsidRPr="0085649E" w:rsidRDefault="004D6D46" w:rsidP="00B51C69">
      <w:pPr>
        <w:pStyle w:val="ListParagraph"/>
        <w:numPr>
          <w:ilvl w:val="0"/>
          <w:numId w:val="22"/>
        </w:numPr>
        <w:spacing w:after="0" w:line="240" w:lineRule="auto"/>
        <w:ind w:left="357" w:hanging="357"/>
        <w:contextualSpacing w:val="0"/>
        <w:rPr>
          <w:rFonts w:cs="Arial"/>
          <w:szCs w:val="24"/>
        </w:rPr>
      </w:pPr>
      <w:r w:rsidRPr="0085649E">
        <w:rPr>
          <w:rFonts w:cs="Arial"/>
          <w:szCs w:val="24"/>
        </w:rPr>
        <w:t>Јеловници би требало да буду избалансирани и у складу са сезонама</w:t>
      </w:r>
      <w:r w:rsidR="000B6302" w:rsidRPr="0085649E">
        <w:rPr>
          <w:rFonts w:cs="Arial"/>
          <w:szCs w:val="24"/>
        </w:rPr>
        <w:t xml:space="preserve"> за одређено поврће</w:t>
      </w:r>
      <w:r w:rsidRPr="0085649E">
        <w:rPr>
          <w:rFonts w:cs="Arial"/>
          <w:szCs w:val="24"/>
        </w:rPr>
        <w:t>.</w:t>
      </w:r>
    </w:p>
    <w:p w:rsidR="004D6D46" w:rsidRPr="0085649E" w:rsidRDefault="000B6302" w:rsidP="00B51C69">
      <w:pPr>
        <w:pStyle w:val="ListParagraph"/>
        <w:numPr>
          <w:ilvl w:val="0"/>
          <w:numId w:val="22"/>
        </w:numPr>
        <w:spacing w:after="0" w:line="240" w:lineRule="auto"/>
        <w:ind w:left="357" w:hanging="357"/>
        <w:contextualSpacing w:val="0"/>
        <w:rPr>
          <w:rFonts w:cs="Arial"/>
          <w:szCs w:val="24"/>
        </w:rPr>
      </w:pPr>
      <w:r w:rsidRPr="0085649E">
        <w:rPr>
          <w:rFonts w:cs="Arial"/>
          <w:szCs w:val="24"/>
        </w:rPr>
        <w:t xml:space="preserve">Предузеће које пружа  услуге </w:t>
      </w:r>
      <w:r w:rsidR="004D6D46" w:rsidRPr="0085649E">
        <w:rPr>
          <w:rFonts w:cs="Arial"/>
          <w:szCs w:val="24"/>
        </w:rPr>
        <w:t>кетеринг</w:t>
      </w:r>
      <w:r w:rsidRPr="0085649E">
        <w:rPr>
          <w:rFonts w:cs="Arial"/>
          <w:szCs w:val="24"/>
        </w:rPr>
        <w:t>а</w:t>
      </w:r>
      <w:r w:rsidR="004D6D46" w:rsidRPr="0085649E">
        <w:rPr>
          <w:rFonts w:cs="Arial"/>
          <w:szCs w:val="24"/>
        </w:rPr>
        <w:t xml:space="preserve"> треба да користи свеже пр</w:t>
      </w:r>
      <w:r w:rsidRPr="0085649E">
        <w:rPr>
          <w:rFonts w:cs="Arial"/>
          <w:szCs w:val="24"/>
        </w:rPr>
        <w:t xml:space="preserve">ехрамбене производе – замрзнуте намирнице су </w:t>
      </w:r>
      <w:r w:rsidR="004D6D46" w:rsidRPr="0085649E">
        <w:rPr>
          <w:rFonts w:cs="Arial"/>
          <w:szCs w:val="24"/>
        </w:rPr>
        <w:t>прихватљив</w:t>
      </w:r>
      <w:r w:rsidRPr="0085649E">
        <w:rPr>
          <w:rFonts w:cs="Arial"/>
          <w:szCs w:val="24"/>
        </w:rPr>
        <w:t>е</w:t>
      </w:r>
      <w:r w:rsidR="004D6D46" w:rsidRPr="0085649E">
        <w:rPr>
          <w:rFonts w:cs="Arial"/>
          <w:szCs w:val="24"/>
        </w:rPr>
        <w:t>.</w:t>
      </w:r>
    </w:p>
    <w:p w:rsidR="004D6D46" w:rsidRPr="0085649E" w:rsidRDefault="004D6D46" w:rsidP="00B51C69">
      <w:pPr>
        <w:pStyle w:val="ListParagraph"/>
        <w:numPr>
          <w:ilvl w:val="0"/>
          <w:numId w:val="22"/>
        </w:numPr>
        <w:spacing w:after="0" w:line="240" w:lineRule="auto"/>
        <w:ind w:left="357" w:hanging="357"/>
        <w:contextualSpacing w:val="0"/>
        <w:rPr>
          <w:rFonts w:cs="Arial"/>
          <w:szCs w:val="24"/>
        </w:rPr>
      </w:pPr>
      <w:r w:rsidRPr="0085649E">
        <w:rPr>
          <w:rFonts w:cs="Arial"/>
          <w:szCs w:val="24"/>
        </w:rPr>
        <w:t xml:space="preserve">Конзервирану храну треба избегавати и није прихватљива </w:t>
      </w:r>
      <w:r w:rsidR="000B6302" w:rsidRPr="0085649E">
        <w:rPr>
          <w:rFonts w:cs="Arial"/>
          <w:szCs w:val="24"/>
        </w:rPr>
        <w:t>када је реч о поврћу</w:t>
      </w:r>
      <w:r w:rsidRPr="0085649E">
        <w:rPr>
          <w:rFonts w:cs="Arial"/>
          <w:szCs w:val="24"/>
        </w:rPr>
        <w:t>.</w:t>
      </w:r>
    </w:p>
    <w:p w:rsidR="00D5226B" w:rsidRPr="0085649E" w:rsidRDefault="004D6D46" w:rsidP="00B51C69">
      <w:pPr>
        <w:pStyle w:val="ListParagraph"/>
        <w:numPr>
          <w:ilvl w:val="0"/>
          <w:numId w:val="22"/>
        </w:numPr>
        <w:spacing w:after="0" w:line="240" w:lineRule="auto"/>
        <w:ind w:left="357" w:hanging="357"/>
        <w:contextualSpacing w:val="0"/>
        <w:rPr>
          <w:rFonts w:cs="Arial"/>
          <w:szCs w:val="24"/>
        </w:rPr>
      </w:pPr>
      <w:r w:rsidRPr="0085649E">
        <w:rPr>
          <w:rFonts w:cs="Arial"/>
          <w:szCs w:val="24"/>
        </w:rPr>
        <w:t>Сви оброци треба да буду свежи и припремљени истог дана када се и служе.</w:t>
      </w:r>
    </w:p>
    <w:p w:rsidR="00D5226B" w:rsidRPr="0085649E" w:rsidRDefault="00D5226B" w:rsidP="00B51C69">
      <w:pPr>
        <w:pStyle w:val="ListParagraph"/>
        <w:numPr>
          <w:ilvl w:val="0"/>
          <w:numId w:val="22"/>
        </w:numPr>
        <w:spacing w:after="0"/>
        <w:rPr>
          <w:rFonts w:cs="Arial"/>
          <w:szCs w:val="24"/>
        </w:rPr>
      </w:pPr>
      <w:r w:rsidRPr="0085649E">
        <w:rPr>
          <w:rFonts w:cs="Arial"/>
          <w:szCs w:val="24"/>
        </w:rPr>
        <w:t xml:space="preserve">Устајали производи и производи којима је истекао рок се не смеју користити ни под каквим околностима. </w:t>
      </w:r>
    </w:p>
    <w:p w:rsidR="00D5226B" w:rsidRPr="0085649E" w:rsidRDefault="00D5226B" w:rsidP="00B51C69">
      <w:pPr>
        <w:pStyle w:val="ListParagraph"/>
        <w:numPr>
          <w:ilvl w:val="0"/>
          <w:numId w:val="22"/>
        </w:numPr>
        <w:spacing w:after="0" w:line="240" w:lineRule="auto"/>
        <w:ind w:left="357" w:hanging="357"/>
        <w:contextualSpacing w:val="0"/>
        <w:rPr>
          <w:rFonts w:cs="Arial"/>
          <w:szCs w:val="24"/>
        </w:rPr>
      </w:pPr>
      <w:r w:rsidRPr="0085649E">
        <w:rPr>
          <w:rFonts w:eastAsia="Times New Roman" w:cs="Arial"/>
          <w:szCs w:val="24"/>
        </w:rPr>
        <w:t xml:space="preserve">За вечеру </w:t>
      </w:r>
      <w:r w:rsidR="00E30E19" w:rsidRPr="0085649E">
        <w:rPr>
          <w:rFonts w:eastAsia="Times New Roman" w:cs="Arial"/>
          <w:szCs w:val="24"/>
        </w:rPr>
        <w:t>треба</w:t>
      </w:r>
      <w:r w:rsidRPr="0085649E">
        <w:rPr>
          <w:rFonts w:eastAsia="Times New Roman" w:cs="Arial"/>
          <w:szCs w:val="24"/>
        </w:rPr>
        <w:t xml:space="preserve"> избегавати угљене хидрате. </w:t>
      </w:r>
    </w:p>
    <w:p w:rsidR="00B51C69" w:rsidRPr="0085649E" w:rsidRDefault="00D5226B" w:rsidP="00B51C69">
      <w:pPr>
        <w:pStyle w:val="ListParagraph"/>
        <w:numPr>
          <w:ilvl w:val="0"/>
          <w:numId w:val="22"/>
        </w:numPr>
        <w:spacing w:after="0" w:line="240" w:lineRule="auto"/>
        <w:ind w:left="357" w:hanging="357"/>
        <w:contextualSpacing w:val="0"/>
        <w:rPr>
          <w:rFonts w:cs="Arial"/>
          <w:szCs w:val="24"/>
        </w:rPr>
      </w:pPr>
      <w:r w:rsidRPr="0085649E">
        <w:rPr>
          <w:rFonts w:eastAsia="Times New Roman" w:cs="Arial"/>
          <w:szCs w:val="24"/>
        </w:rPr>
        <w:t xml:space="preserve">Најмање 500 грама поврћа дневно. Најмање 300 грама тог поврћа </w:t>
      </w:r>
      <w:r w:rsidR="00E30E19" w:rsidRPr="0085649E">
        <w:rPr>
          <w:rFonts w:eastAsia="Times New Roman" w:cs="Arial"/>
          <w:szCs w:val="24"/>
        </w:rPr>
        <w:t>треба</w:t>
      </w:r>
      <w:r w:rsidRPr="0085649E">
        <w:rPr>
          <w:rFonts w:eastAsia="Times New Roman" w:cs="Arial"/>
          <w:szCs w:val="24"/>
        </w:rPr>
        <w:t xml:space="preserve"> да буде свеже.</w:t>
      </w:r>
    </w:p>
    <w:p w:rsidR="00B51C69" w:rsidRPr="0085649E" w:rsidRDefault="00B51C69" w:rsidP="00B51C69">
      <w:pPr>
        <w:numPr>
          <w:ilvl w:val="0"/>
          <w:numId w:val="22"/>
        </w:numPr>
        <w:spacing w:after="0" w:line="240" w:lineRule="auto"/>
        <w:ind w:left="357" w:hanging="357"/>
        <w:rPr>
          <w:rFonts w:cs="Arial"/>
          <w:szCs w:val="24"/>
        </w:rPr>
      </w:pPr>
      <w:r w:rsidRPr="0085649E">
        <w:rPr>
          <w:rFonts w:cs="Arial"/>
          <w:szCs w:val="24"/>
        </w:rPr>
        <w:t>Јогурт и</w:t>
      </w:r>
      <w:r w:rsidR="002C13CF" w:rsidRPr="0085649E">
        <w:rPr>
          <w:rFonts w:cs="Arial"/>
          <w:szCs w:val="24"/>
        </w:rPr>
        <w:t>ли</w:t>
      </w:r>
      <w:r w:rsidRPr="0085649E">
        <w:rPr>
          <w:rFonts w:cs="Arial"/>
          <w:szCs w:val="24"/>
        </w:rPr>
        <w:t xml:space="preserve"> млеко се морају предвидети за сваки доручак.</w:t>
      </w:r>
    </w:p>
    <w:p w:rsidR="00B51C69" w:rsidRPr="0085649E" w:rsidRDefault="00B51C69" w:rsidP="00B51C69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Arial"/>
          <w:szCs w:val="24"/>
        </w:rPr>
      </w:pPr>
      <w:r w:rsidRPr="0085649E">
        <w:rPr>
          <w:rFonts w:eastAsia="Times New Roman" w:cs="Arial"/>
          <w:szCs w:val="24"/>
        </w:rPr>
        <w:t>За доручак: комбинација млечних производа и млечних намаза, јогурта или сира сваки дан.</w:t>
      </w:r>
    </w:p>
    <w:p w:rsidR="00B51C69" w:rsidRPr="0085649E" w:rsidRDefault="00B51C69" w:rsidP="00B51C69">
      <w:pPr>
        <w:pStyle w:val="ListParagraph"/>
        <w:numPr>
          <w:ilvl w:val="0"/>
          <w:numId w:val="22"/>
        </w:numPr>
        <w:spacing w:after="0" w:line="240" w:lineRule="auto"/>
        <w:ind w:left="357" w:hanging="357"/>
        <w:contextualSpacing w:val="0"/>
        <w:rPr>
          <w:rFonts w:cs="Arial"/>
          <w:szCs w:val="24"/>
        </w:rPr>
      </w:pPr>
      <w:r w:rsidRPr="0085649E">
        <w:rPr>
          <w:rFonts w:eastAsia="Times New Roman" w:cs="Arial"/>
          <w:szCs w:val="24"/>
        </w:rPr>
        <w:t>Мајонез и путер треба користити различитим данима.</w:t>
      </w:r>
    </w:p>
    <w:p w:rsidR="00D5226B" w:rsidRPr="0085649E" w:rsidRDefault="00D5226B" w:rsidP="00B51C69">
      <w:pPr>
        <w:pStyle w:val="ListParagraph"/>
        <w:numPr>
          <w:ilvl w:val="0"/>
          <w:numId w:val="22"/>
        </w:numPr>
        <w:spacing w:after="0" w:line="240" w:lineRule="auto"/>
        <w:ind w:left="357" w:hanging="357"/>
        <w:contextualSpacing w:val="0"/>
        <w:rPr>
          <w:rFonts w:cs="Arial"/>
          <w:szCs w:val="24"/>
        </w:rPr>
      </w:pPr>
      <w:r w:rsidRPr="0085649E">
        <w:rPr>
          <w:rFonts w:eastAsia="Times New Roman" w:cs="Arial"/>
          <w:szCs w:val="24"/>
        </w:rPr>
        <w:t xml:space="preserve">Уколико је на јеловнику </w:t>
      </w:r>
      <w:r w:rsidR="00736493" w:rsidRPr="0085649E">
        <w:rPr>
          <w:rFonts w:eastAsia="Times New Roman" w:cs="Arial"/>
          <w:szCs w:val="24"/>
        </w:rPr>
        <w:t xml:space="preserve">једнога дана </w:t>
      </w:r>
      <w:r w:rsidRPr="0085649E">
        <w:rPr>
          <w:rFonts w:eastAsia="Times New Roman" w:cs="Arial"/>
          <w:szCs w:val="24"/>
        </w:rPr>
        <w:t>риба,</w:t>
      </w:r>
      <w:r w:rsidR="00736493" w:rsidRPr="0085649E">
        <w:rPr>
          <w:rFonts w:eastAsia="Times New Roman" w:cs="Arial"/>
          <w:szCs w:val="24"/>
        </w:rPr>
        <w:t xml:space="preserve"> мора и месо да буде тог дана на јеловнику</w:t>
      </w:r>
      <w:r w:rsidRPr="0085649E">
        <w:rPr>
          <w:rFonts w:eastAsia="Times New Roman" w:cs="Arial"/>
          <w:szCs w:val="24"/>
        </w:rPr>
        <w:t>.</w:t>
      </w:r>
    </w:p>
    <w:p w:rsidR="00D5226B" w:rsidRPr="0085649E" w:rsidRDefault="00D5226B" w:rsidP="00B51C69">
      <w:pPr>
        <w:pStyle w:val="ListParagraph"/>
        <w:numPr>
          <w:ilvl w:val="0"/>
          <w:numId w:val="22"/>
        </w:numPr>
        <w:spacing w:after="0" w:line="240" w:lineRule="auto"/>
        <w:ind w:left="357" w:hanging="357"/>
        <w:contextualSpacing w:val="0"/>
        <w:rPr>
          <w:rFonts w:cs="Arial"/>
          <w:szCs w:val="24"/>
        </w:rPr>
      </w:pPr>
      <w:r w:rsidRPr="0085649E">
        <w:rPr>
          <w:rFonts w:eastAsia="Times New Roman" w:cs="Arial"/>
          <w:szCs w:val="24"/>
        </w:rPr>
        <w:t>Проценат масти у дневном оброку треба да буде најмање 35%.</w:t>
      </w:r>
    </w:p>
    <w:p w:rsidR="00D5226B" w:rsidRPr="0085649E" w:rsidRDefault="00D5226B" w:rsidP="00B51C69">
      <w:pPr>
        <w:pStyle w:val="ListParagraph"/>
        <w:numPr>
          <w:ilvl w:val="0"/>
          <w:numId w:val="22"/>
        </w:numPr>
        <w:spacing w:after="0" w:line="240" w:lineRule="auto"/>
        <w:ind w:left="357" w:hanging="357"/>
        <w:contextualSpacing w:val="0"/>
        <w:rPr>
          <w:rFonts w:cs="Arial"/>
          <w:szCs w:val="24"/>
        </w:rPr>
      </w:pPr>
      <w:r w:rsidRPr="0085649E">
        <w:rPr>
          <w:rFonts w:eastAsia="Times New Roman" w:cs="Arial"/>
          <w:szCs w:val="24"/>
        </w:rPr>
        <w:t xml:space="preserve">Проценат угљених хидрата </w:t>
      </w:r>
      <w:r w:rsidR="00ED6C69" w:rsidRPr="0085649E">
        <w:rPr>
          <w:rFonts w:eastAsia="Times New Roman" w:cs="Arial"/>
          <w:szCs w:val="24"/>
        </w:rPr>
        <w:t xml:space="preserve">не може </w:t>
      </w:r>
      <w:r w:rsidRPr="0085649E">
        <w:rPr>
          <w:rFonts w:eastAsia="Times New Roman" w:cs="Arial"/>
          <w:szCs w:val="24"/>
        </w:rPr>
        <w:t>да буде већи од 55%.</w:t>
      </w:r>
    </w:p>
    <w:p w:rsidR="00320604" w:rsidRPr="0085649E" w:rsidRDefault="00E41D23" w:rsidP="00B51C69">
      <w:pPr>
        <w:numPr>
          <w:ilvl w:val="0"/>
          <w:numId w:val="22"/>
        </w:numPr>
        <w:spacing w:after="0" w:line="240" w:lineRule="auto"/>
        <w:ind w:left="357" w:hanging="357"/>
        <w:rPr>
          <w:rFonts w:cs="Arial"/>
          <w:szCs w:val="24"/>
        </w:rPr>
      </w:pPr>
      <w:r w:rsidRPr="0085649E">
        <w:rPr>
          <w:rFonts w:cs="Arial"/>
          <w:szCs w:val="24"/>
        </w:rPr>
        <w:t>Воћни сокови се дају за ужину</w:t>
      </w:r>
      <w:r w:rsidR="00736493" w:rsidRPr="0085649E">
        <w:rPr>
          <w:rFonts w:cs="Arial"/>
          <w:szCs w:val="24"/>
        </w:rPr>
        <w:t xml:space="preserve"> између ручка и вечере. Воће и</w:t>
      </w:r>
      <w:r w:rsidRPr="0085649E">
        <w:rPr>
          <w:rFonts w:cs="Arial"/>
          <w:szCs w:val="24"/>
        </w:rPr>
        <w:t xml:space="preserve"> сок </w:t>
      </w:r>
      <w:r w:rsidR="00736493" w:rsidRPr="0085649E">
        <w:rPr>
          <w:rFonts w:cs="Arial"/>
          <w:szCs w:val="24"/>
        </w:rPr>
        <w:t>се ротирају дневно - један дан воће, један дан сок.</w:t>
      </w:r>
      <w:r w:rsidRPr="0085649E">
        <w:rPr>
          <w:rFonts w:cs="Arial"/>
          <w:szCs w:val="24"/>
        </w:rPr>
        <w:t xml:space="preserve"> Воће: Поморанџа, јабука или банана. Воће се доставља опрано и ч</w:t>
      </w:r>
      <w:r w:rsidR="00ED6C69" w:rsidRPr="0085649E">
        <w:rPr>
          <w:rFonts w:cs="Arial"/>
          <w:szCs w:val="24"/>
        </w:rPr>
        <w:t>исто.</w:t>
      </w:r>
    </w:p>
    <w:p w:rsidR="004D6D46" w:rsidRPr="0085649E" w:rsidRDefault="00E41D23" w:rsidP="00B51C69">
      <w:pPr>
        <w:numPr>
          <w:ilvl w:val="0"/>
          <w:numId w:val="22"/>
        </w:numPr>
        <w:spacing w:after="0" w:line="240" w:lineRule="auto"/>
        <w:ind w:left="357" w:hanging="357"/>
        <w:rPr>
          <w:rFonts w:cs="Arial"/>
          <w:szCs w:val="24"/>
        </w:rPr>
      </w:pPr>
      <w:r w:rsidRPr="0085649E">
        <w:rPr>
          <w:rFonts w:cs="Arial"/>
          <w:szCs w:val="24"/>
        </w:rPr>
        <w:t>Хлеб и пецива морају бити свежи, направљени тог дана.</w:t>
      </w:r>
    </w:p>
    <w:p w:rsidR="004D6D46" w:rsidRPr="0085649E" w:rsidRDefault="00E41D23" w:rsidP="00B51C69">
      <w:pPr>
        <w:numPr>
          <w:ilvl w:val="0"/>
          <w:numId w:val="22"/>
        </w:numPr>
        <w:spacing w:after="0" w:line="240" w:lineRule="auto"/>
        <w:ind w:left="357" w:hanging="357"/>
        <w:rPr>
          <w:rFonts w:cs="Arial"/>
          <w:szCs w:val="24"/>
        </w:rPr>
      </w:pPr>
      <w:r w:rsidRPr="0085649E">
        <w:rPr>
          <w:rFonts w:cs="Arial"/>
          <w:szCs w:val="24"/>
        </w:rPr>
        <w:t>Хлеб мора бити предвиђен за сваки оброк и доставља се исечен на парчад.</w:t>
      </w:r>
    </w:p>
    <w:p w:rsidR="00D5226B" w:rsidRPr="0085649E" w:rsidRDefault="00D5226B" w:rsidP="00B51C69">
      <w:pPr>
        <w:numPr>
          <w:ilvl w:val="0"/>
          <w:numId w:val="22"/>
        </w:numPr>
        <w:spacing w:after="0" w:line="240" w:lineRule="auto"/>
        <w:ind w:left="357" w:hanging="357"/>
        <w:rPr>
          <w:rFonts w:cs="Arial"/>
          <w:szCs w:val="24"/>
        </w:rPr>
      </w:pPr>
      <w:r w:rsidRPr="0085649E">
        <w:rPr>
          <w:rFonts w:eastAsia="Times New Roman" w:cs="Arial"/>
          <w:szCs w:val="24"/>
        </w:rPr>
        <w:t xml:space="preserve">Пиринач и тестенину </w:t>
      </w:r>
      <w:r w:rsidR="00ED6C69" w:rsidRPr="0085649E">
        <w:rPr>
          <w:rFonts w:eastAsia="Times New Roman" w:cs="Arial"/>
          <w:szCs w:val="24"/>
        </w:rPr>
        <w:t>треба</w:t>
      </w:r>
      <w:r w:rsidRPr="0085649E">
        <w:rPr>
          <w:rFonts w:eastAsia="Times New Roman" w:cs="Arial"/>
          <w:szCs w:val="24"/>
        </w:rPr>
        <w:t xml:space="preserve"> предвидети различитим данима.</w:t>
      </w:r>
    </w:p>
    <w:p w:rsidR="004D6D46" w:rsidRPr="0085649E" w:rsidRDefault="00E41D23" w:rsidP="00B51C69">
      <w:pPr>
        <w:numPr>
          <w:ilvl w:val="0"/>
          <w:numId w:val="22"/>
        </w:numPr>
        <w:spacing w:after="0" w:line="240" w:lineRule="auto"/>
        <w:ind w:left="357" w:hanging="357"/>
        <w:rPr>
          <w:rFonts w:cs="Arial"/>
          <w:szCs w:val="24"/>
        </w:rPr>
      </w:pPr>
      <w:r w:rsidRPr="0085649E">
        <w:rPr>
          <w:rFonts w:cs="Arial"/>
          <w:szCs w:val="24"/>
        </w:rPr>
        <w:t>Супа се доставља за вечеру уместо хране са угљеним хидратима.</w:t>
      </w:r>
    </w:p>
    <w:p w:rsidR="00D5226B" w:rsidRPr="0085649E" w:rsidRDefault="00E41D23" w:rsidP="00B51C69">
      <w:pPr>
        <w:numPr>
          <w:ilvl w:val="0"/>
          <w:numId w:val="22"/>
        </w:numPr>
        <w:spacing w:after="0" w:line="240" w:lineRule="auto"/>
        <w:ind w:left="357" w:hanging="357"/>
        <w:rPr>
          <w:rFonts w:cs="Arial"/>
          <w:szCs w:val="24"/>
        </w:rPr>
      </w:pPr>
      <w:r w:rsidRPr="0085649E">
        <w:rPr>
          <w:rFonts w:cs="Arial"/>
          <w:szCs w:val="24"/>
        </w:rPr>
        <w:t>Пиринач и махунарке треба да имају предност у односу на кромпир.</w:t>
      </w:r>
    </w:p>
    <w:p w:rsidR="00D5226B" w:rsidRPr="0085649E" w:rsidRDefault="00D5226B" w:rsidP="00B51C69">
      <w:pPr>
        <w:numPr>
          <w:ilvl w:val="0"/>
          <w:numId w:val="22"/>
        </w:numPr>
        <w:spacing w:after="0" w:line="240" w:lineRule="auto"/>
        <w:ind w:left="357" w:hanging="357"/>
        <w:rPr>
          <w:rFonts w:cs="Arial"/>
          <w:szCs w:val="24"/>
        </w:rPr>
      </w:pPr>
      <w:r w:rsidRPr="0085649E">
        <w:rPr>
          <w:rFonts w:eastAsia="Times New Roman" w:cs="Arial"/>
          <w:szCs w:val="24"/>
        </w:rPr>
        <w:t>Јаја се могу служити искључиво кувана, са љуском, из безбедносних разлога.</w:t>
      </w:r>
    </w:p>
    <w:p w:rsidR="004D6D46" w:rsidRPr="0085649E" w:rsidRDefault="00ED6C69" w:rsidP="004D6D46">
      <w:pPr>
        <w:spacing w:before="120" w:after="0" w:line="240" w:lineRule="auto"/>
        <w:rPr>
          <w:rFonts w:cs="Arial"/>
          <w:szCs w:val="24"/>
        </w:rPr>
      </w:pPr>
      <w:r w:rsidRPr="0085649E">
        <w:rPr>
          <w:rFonts w:cs="Arial"/>
          <w:szCs w:val="24"/>
        </w:rPr>
        <w:lastRenderedPageBreak/>
        <w:t xml:space="preserve">За болесна лица </w:t>
      </w:r>
      <w:r w:rsidR="004D6D46" w:rsidRPr="0085649E">
        <w:rPr>
          <w:rFonts w:cs="Arial"/>
          <w:szCs w:val="24"/>
        </w:rPr>
        <w:t xml:space="preserve">и </w:t>
      </w:r>
      <w:r w:rsidRPr="0085649E">
        <w:rPr>
          <w:rFonts w:cs="Arial"/>
          <w:szCs w:val="24"/>
        </w:rPr>
        <w:t xml:space="preserve">лица </w:t>
      </w:r>
      <w:r w:rsidR="004D6D46" w:rsidRPr="0085649E">
        <w:rPr>
          <w:rFonts w:cs="Arial"/>
          <w:szCs w:val="24"/>
        </w:rPr>
        <w:t xml:space="preserve">са посебним захтевима може </w:t>
      </w:r>
      <w:r w:rsidRPr="0085649E">
        <w:rPr>
          <w:rFonts w:cs="Arial"/>
          <w:szCs w:val="24"/>
        </w:rPr>
        <w:t xml:space="preserve">се </w:t>
      </w:r>
      <w:r w:rsidR="004D6D46" w:rsidRPr="0085649E">
        <w:rPr>
          <w:rFonts w:cs="Arial"/>
          <w:szCs w:val="24"/>
        </w:rPr>
        <w:t>захтевати посебан јеловник. Не више од 10 таквих случајева дневно.</w:t>
      </w:r>
    </w:p>
    <w:p w:rsidR="004D6D46" w:rsidRPr="0085649E" w:rsidRDefault="004D6D46" w:rsidP="004D6D46">
      <w:pPr>
        <w:spacing w:before="120" w:after="0" w:line="240" w:lineRule="auto"/>
        <w:rPr>
          <w:rFonts w:cs="Arial"/>
          <w:szCs w:val="24"/>
        </w:rPr>
      </w:pPr>
      <w:r w:rsidRPr="0085649E">
        <w:rPr>
          <w:rFonts w:cs="Arial"/>
          <w:szCs w:val="24"/>
        </w:rPr>
        <w:t xml:space="preserve">Каритас Србије ће спроводити редовно праћење након испоруке хране, </w:t>
      </w:r>
      <w:r w:rsidR="00ED6C69" w:rsidRPr="0085649E">
        <w:rPr>
          <w:rFonts w:cs="Arial"/>
          <w:szCs w:val="24"/>
        </w:rPr>
        <w:t>при чему ће прикупљати</w:t>
      </w:r>
      <w:r w:rsidRPr="0085649E">
        <w:rPr>
          <w:rFonts w:cs="Arial"/>
          <w:szCs w:val="24"/>
        </w:rPr>
        <w:t xml:space="preserve"> податке о томе </w:t>
      </w:r>
      <w:r w:rsidR="00ED6C69" w:rsidRPr="0085649E">
        <w:rPr>
          <w:rFonts w:cs="Arial"/>
          <w:szCs w:val="24"/>
        </w:rPr>
        <w:t xml:space="preserve">да ли су </w:t>
      </w:r>
      <w:r w:rsidRPr="0085649E">
        <w:rPr>
          <w:rFonts w:cs="Arial"/>
          <w:szCs w:val="24"/>
        </w:rPr>
        <w:t xml:space="preserve">мигранти задовољни и какве захтеве имају. Каритас Србије ће обавештавати </w:t>
      </w:r>
      <w:r w:rsidR="00C25D0D" w:rsidRPr="0085649E">
        <w:rPr>
          <w:rFonts w:cs="Arial"/>
          <w:szCs w:val="24"/>
        </w:rPr>
        <w:t xml:space="preserve">предузеће које пружа услуге </w:t>
      </w:r>
      <w:r w:rsidRPr="0085649E">
        <w:rPr>
          <w:rFonts w:cs="Arial"/>
          <w:szCs w:val="24"/>
        </w:rPr>
        <w:t xml:space="preserve">кетеринга о потребним </w:t>
      </w:r>
      <w:r w:rsidR="00C25D0D" w:rsidRPr="0085649E">
        <w:rPr>
          <w:rFonts w:cs="Arial"/>
          <w:szCs w:val="24"/>
        </w:rPr>
        <w:t>корекцијама</w:t>
      </w:r>
      <w:r w:rsidRPr="0085649E">
        <w:rPr>
          <w:rFonts w:cs="Arial"/>
          <w:szCs w:val="24"/>
        </w:rPr>
        <w:t xml:space="preserve"> јеловника у оквирима цене коју је </w:t>
      </w:r>
      <w:r w:rsidR="0001702A" w:rsidRPr="0085649E">
        <w:rPr>
          <w:rFonts w:cs="Arial"/>
          <w:szCs w:val="24"/>
        </w:rPr>
        <w:t xml:space="preserve">предузеће које пружа </w:t>
      </w:r>
      <w:r w:rsidRPr="0085649E">
        <w:rPr>
          <w:rFonts w:cs="Arial"/>
          <w:szCs w:val="24"/>
        </w:rPr>
        <w:t>услуге кетеринга понудил</w:t>
      </w:r>
      <w:r w:rsidR="007235E2" w:rsidRPr="0085649E">
        <w:rPr>
          <w:rFonts w:cs="Arial"/>
          <w:szCs w:val="24"/>
        </w:rPr>
        <w:t>o</w:t>
      </w:r>
      <w:r w:rsidRPr="0085649E">
        <w:rPr>
          <w:rFonts w:cs="Arial"/>
          <w:szCs w:val="24"/>
        </w:rPr>
        <w:t>.</w:t>
      </w:r>
    </w:p>
    <w:p w:rsidR="004D6D46" w:rsidRPr="0085649E" w:rsidRDefault="004D6D46" w:rsidP="004D6D46">
      <w:pPr>
        <w:spacing w:before="120" w:after="0"/>
        <w:rPr>
          <w:rFonts w:cs="Arial"/>
          <w:b/>
          <w:bCs/>
          <w:szCs w:val="24"/>
        </w:rPr>
      </w:pPr>
      <w:r w:rsidRPr="0085649E">
        <w:rPr>
          <w:rFonts w:cs="Arial"/>
          <w:b/>
          <w:bCs/>
          <w:szCs w:val="24"/>
        </w:rPr>
        <w:t>Посебни захтеви</w:t>
      </w:r>
    </w:p>
    <w:p w:rsidR="004D6D46" w:rsidRPr="0085649E" w:rsidRDefault="004D6D46" w:rsidP="004D6D46">
      <w:pPr>
        <w:spacing w:before="120" w:after="0"/>
        <w:rPr>
          <w:rFonts w:cs="Arial"/>
          <w:bCs/>
          <w:szCs w:val="24"/>
        </w:rPr>
      </w:pPr>
      <w:r w:rsidRPr="0085649E">
        <w:rPr>
          <w:rFonts w:cs="Arial"/>
          <w:szCs w:val="24"/>
        </w:rPr>
        <w:t xml:space="preserve">Кухињски судови и </w:t>
      </w:r>
      <w:r w:rsidR="0001702A" w:rsidRPr="0085649E">
        <w:rPr>
          <w:rFonts w:cs="Arial"/>
          <w:szCs w:val="24"/>
        </w:rPr>
        <w:t>посуде</w:t>
      </w:r>
      <w:r w:rsidRPr="0085649E">
        <w:rPr>
          <w:rFonts w:cs="Arial"/>
          <w:szCs w:val="24"/>
        </w:rPr>
        <w:t xml:space="preserve"> треба да се користе искључиво у сврхе овог програма и не </w:t>
      </w:r>
      <w:r w:rsidR="0001702A" w:rsidRPr="0085649E">
        <w:rPr>
          <w:rFonts w:cs="Arial"/>
          <w:szCs w:val="24"/>
        </w:rPr>
        <w:t xml:space="preserve">не могу се </w:t>
      </w:r>
      <w:r w:rsidRPr="0085649E">
        <w:rPr>
          <w:rFonts w:cs="Arial"/>
          <w:szCs w:val="24"/>
        </w:rPr>
        <w:t xml:space="preserve">користити за припремање или транспорт било које друге хране. </w:t>
      </w:r>
    </w:p>
    <w:p w:rsidR="00321B80" w:rsidRPr="0085649E" w:rsidRDefault="0001702A" w:rsidP="00C71457">
      <w:pPr>
        <w:spacing w:before="120" w:after="0"/>
        <w:ind w:left="142"/>
        <w:jc w:val="center"/>
        <w:rPr>
          <w:rFonts w:cs="Arial"/>
          <w:b/>
          <w:szCs w:val="24"/>
        </w:rPr>
      </w:pPr>
      <w:r w:rsidRPr="0085649E">
        <w:rPr>
          <w:rFonts w:cs="Arial"/>
          <w:b/>
          <w:bCs/>
          <w:szCs w:val="24"/>
        </w:rPr>
        <w:t>О</w:t>
      </w:r>
      <w:r w:rsidR="006C5EAA" w:rsidRPr="0085649E">
        <w:rPr>
          <w:rFonts w:cs="Arial"/>
          <w:b/>
          <w:bCs/>
          <w:szCs w:val="24"/>
        </w:rPr>
        <w:t>тварање понуда</w:t>
      </w:r>
    </w:p>
    <w:p w:rsidR="00321B80" w:rsidRPr="0085649E" w:rsidRDefault="00321B80" w:rsidP="00332346">
      <w:pPr>
        <w:pStyle w:val="ListParagraph"/>
        <w:numPr>
          <w:ilvl w:val="0"/>
          <w:numId w:val="16"/>
        </w:numPr>
        <w:spacing w:before="120" w:after="0"/>
        <w:ind w:left="0" w:firstLine="0"/>
        <w:rPr>
          <w:rFonts w:cs="Arial"/>
          <w:b/>
          <w:szCs w:val="24"/>
        </w:rPr>
      </w:pPr>
      <w:r w:rsidRPr="0085649E">
        <w:rPr>
          <w:rFonts w:cs="Arial"/>
          <w:b/>
          <w:bCs/>
          <w:szCs w:val="24"/>
        </w:rPr>
        <w:t>Административна провера документације</w:t>
      </w:r>
    </w:p>
    <w:p w:rsidR="00C71457" w:rsidRPr="0085649E" w:rsidRDefault="00B51C69" w:rsidP="007E7DBD">
      <w:pPr>
        <w:widowControl w:val="0"/>
        <w:spacing w:before="120" w:after="120"/>
        <w:rPr>
          <w:rFonts w:ascii="Times New Roman" w:hAnsi="Times New Roman"/>
          <w:szCs w:val="24"/>
        </w:rPr>
      </w:pPr>
      <w:r w:rsidRPr="0085649E">
        <w:rPr>
          <w:szCs w:val="24"/>
        </w:rPr>
        <w:t xml:space="preserve">Тендерска комисија ће прегледати све административне документе. </w:t>
      </w:r>
      <w:r w:rsidR="00E1798C" w:rsidRPr="0085649E">
        <w:rPr>
          <w:szCs w:val="24"/>
        </w:rPr>
        <w:t>Неиспуњавање захтева и услова у погледу административних</w:t>
      </w:r>
      <w:r w:rsidRPr="0085649E">
        <w:rPr>
          <w:szCs w:val="24"/>
        </w:rPr>
        <w:t xml:space="preserve"> докумен</w:t>
      </w:r>
      <w:r w:rsidR="00E1798C" w:rsidRPr="0085649E">
        <w:rPr>
          <w:szCs w:val="24"/>
        </w:rPr>
        <w:t>а</w:t>
      </w:r>
      <w:r w:rsidRPr="0085649E">
        <w:rPr>
          <w:szCs w:val="24"/>
        </w:rPr>
        <w:t>т</w:t>
      </w:r>
      <w:r w:rsidR="00E1798C" w:rsidRPr="0085649E">
        <w:rPr>
          <w:szCs w:val="24"/>
        </w:rPr>
        <w:t>а представља</w:t>
      </w:r>
      <w:r w:rsidR="007E7DBD" w:rsidRPr="0085649E">
        <w:rPr>
          <w:szCs w:val="24"/>
        </w:rPr>
        <w:t xml:space="preserve"> неправилност која</w:t>
      </w:r>
      <w:r w:rsidRPr="0085649E">
        <w:rPr>
          <w:szCs w:val="24"/>
        </w:rPr>
        <w:t xml:space="preserve"> може довести до </w:t>
      </w:r>
      <w:r w:rsidR="00E1798C" w:rsidRPr="0085649E">
        <w:rPr>
          <w:szCs w:val="24"/>
        </w:rPr>
        <w:t xml:space="preserve">одбијања </w:t>
      </w:r>
      <w:r w:rsidRPr="0085649E">
        <w:rPr>
          <w:szCs w:val="24"/>
        </w:rPr>
        <w:t>понуде.</w:t>
      </w:r>
    </w:p>
    <w:p w:rsidR="00C71457" w:rsidRPr="0085649E" w:rsidRDefault="00321B80" w:rsidP="00C71457">
      <w:pPr>
        <w:pStyle w:val="ListParagraph"/>
        <w:numPr>
          <w:ilvl w:val="0"/>
          <w:numId w:val="16"/>
        </w:numPr>
        <w:spacing w:before="120" w:after="0"/>
        <w:rPr>
          <w:rFonts w:cs="Arial"/>
          <w:b/>
          <w:szCs w:val="24"/>
        </w:rPr>
      </w:pPr>
      <w:r w:rsidRPr="0085649E">
        <w:rPr>
          <w:rFonts w:cs="Arial"/>
          <w:b/>
          <w:bCs/>
          <w:szCs w:val="24"/>
        </w:rPr>
        <w:t>Техничка анализа</w:t>
      </w:r>
    </w:p>
    <w:p w:rsidR="00C71457" w:rsidRPr="0085649E" w:rsidRDefault="00C71457" w:rsidP="00C71457">
      <w:pPr>
        <w:spacing w:before="120" w:after="0"/>
        <w:rPr>
          <w:rFonts w:cs="Arial"/>
          <w:szCs w:val="24"/>
        </w:rPr>
      </w:pPr>
      <w:r w:rsidRPr="0085649E">
        <w:rPr>
          <w:rFonts w:cs="Arial"/>
          <w:szCs w:val="24"/>
        </w:rPr>
        <w:t xml:space="preserve">Након провере испуњености захтева и административне документације, разматраће се техничке понуде успешних понуђача, које укључују цене и спецификације за храну. </w:t>
      </w:r>
    </w:p>
    <w:p w:rsidR="00321B80" w:rsidRPr="0085649E" w:rsidRDefault="00321B80" w:rsidP="00B51C69">
      <w:pPr>
        <w:spacing w:before="240" w:after="120"/>
        <w:rPr>
          <w:rFonts w:cs="Arial"/>
          <w:b/>
          <w:szCs w:val="24"/>
          <w:u w:val="single"/>
        </w:rPr>
      </w:pPr>
      <w:r w:rsidRPr="0085649E">
        <w:rPr>
          <w:rFonts w:cs="Arial"/>
          <w:b/>
          <w:bCs/>
          <w:szCs w:val="24"/>
          <w:u w:val="single"/>
        </w:rPr>
        <w:t>Критеријуми на основу којих тендерска комисија разматра сваку понуду,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397"/>
        <w:gridCol w:w="1013"/>
        <w:gridCol w:w="1843"/>
        <w:gridCol w:w="1724"/>
      </w:tblGrid>
      <w:tr w:rsidR="00321B80" w:rsidRPr="0085649E" w:rsidTr="004233A6">
        <w:tc>
          <w:tcPr>
            <w:tcW w:w="3085" w:type="dxa"/>
          </w:tcPr>
          <w:p w:rsidR="00321B80" w:rsidRPr="0085649E" w:rsidRDefault="00321B80" w:rsidP="0050340C">
            <w:pPr>
              <w:spacing w:before="120" w:line="259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1397" w:type="dxa"/>
          </w:tcPr>
          <w:p w:rsidR="00321B80" w:rsidRPr="0085649E" w:rsidRDefault="00321B80" w:rsidP="0050340C">
            <w:pPr>
              <w:spacing w:before="120" w:line="259" w:lineRule="auto"/>
              <w:rPr>
                <w:rFonts w:cs="Arial"/>
                <w:b/>
                <w:szCs w:val="24"/>
              </w:rPr>
            </w:pPr>
            <w:r w:rsidRPr="0085649E">
              <w:rPr>
                <w:rFonts w:cs="Arial"/>
                <w:b/>
                <w:bCs/>
                <w:szCs w:val="24"/>
              </w:rPr>
              <w:t>Бодовање</w:t>
            </w:r>
          </w:p>
        </w:tc>
        <w:tc>
          <w:tcPr>
            <w:tcW w:w="1013" w:type="dxa"/>
          </w:tcPr>
          <w:p w:rsidR="00321B80" w:rsidRPr="0085649E" w:rsidRDefault="00321B80" w:rsidP="0050340C">
            <w:pPr>
              <w:spacing w:before="120" w:line="259" w:lineRule="auto"/>
              <w:rPr>
                <w:rFonts w:cs="Arial"/>
                <w:b/>
                <w:szCs w:val="24"/>
              </w:rPr>
            </w:pPr>
            <w:r w:rsidRPr="0085649E">
              <w:rPr>
                <w:rFonts w:cs="Arial"/>
                <w:b/>
                <w:bCs/>
                <w:szCs w:val="24"/>
              </w:rPr>
              <w:t>Фактор</w:t>
            </w:r>
          </w:p>
        </w:tc>
        <w:tc>
          <w:tcPr>
            <w:tcW w:w="1843" w:type="dxa"/>
          </w:tcPr>
          <w:p w:rsidR="00321B80" w:rsidRPr="0085649E" w:rsidRDefault="00321B80" w:rsidP="0050340C">
            <w:pPr>
              <w:spacing w:before="120" w:line="259" w:lineRule="auto"/>
              <w:rPr>
                <w:rFonts w:cs="Arial"/>
                <w:b/>
                <w:szCs w:val="24"/>
              </w:rPr>
            </w:pPr>
            <w:r w:rsidRPr="0085649E">
              <w:rPr>
                <w:rFonts w:cs="Arial"/>
                <w:b/>
                <w:bCs/>
                <w:szCs w:val="24"/>
              </w:rPr>
              <w:t>Највећи број бодова</w:t>
            </w:r>
          </w:p>
        </w:tc>
        <w:tc>
          <w:tcPr>
            <w:tcW w:w="1724" w:type="dxa"/>
          </w:tcPr>
          <w:p w:rsidR="00321B80" w:rsidRPr="0085649E" w:rsidRDefault="00321B80" w:rsidP="0050340C">
            <w:pPr>
              <w:spacing w:before="120" w:line="259" w:lineRule="auto"/>
              <w:rPr>
                <w:rFonts w:cs="Arial"/>
                <w:b/>
                <w:szCs w:val="24"/>
              </w:rPr>
            </w:pPr>
            <w:r w:rsidRPr="0085649E">
              <w:rPr>
                <w:rFonts w:cs="Arial"/>
                <w:b/>
                <w:bCs/>
                <w:szCs w:val="24"/>
              </w:rPr>
              <w:t>Напомене</w:t>
            </w:r>
          </w:p>
        </w:tc>
      </w:tr>
      <w:tr w:rsidR="00321B80" w:rsidRPr="0085649E" w:rsidTr="004233A6">
        <w:tc>
          <w:tcPr>
            <w:tcW w:w="3085" w:type="dxa"/>
          </w:tcPr>
          <w:p w:rsidR="00321B80" w:rsidRPr="0085649E" w:rsidRDefault="00321B80" w:rsidP="0050340C">
            <w:pPr>
              <w:spacing w:before="120" w:line="259" w:lineRule="auto"/>
              <w:rPr>
                <w:rFonts w:cs="Arial"/>
                <w:b/>
                <w:szCs w:val="24"/>
              </w:rPr>
            </w:pPr>
            <w:r w:rsidRPr="0085649E">
              <w:rPr>
                <w:rFonts w:cs="Arial"/>
                <w:b/>
                <w:bCs/>
                <w:szCs w:val="24"/>
              </w:rPr>
              <w:t>Јединична цена сваког јеловника</w:t>
            </w:r>
          </w:p>
        </w:tc>
        <w:tc>
          <w:tcPr>
            <w:tcW w:w="1397" w:type="dxa"/>
          </w:tcPr>
          <w:p w:rsidR="00321B80" w:rsidRPr="0085649E" w:rsidRDefault="00321B80" w:rsidP="0050340C">
            <w:pPr>
              <w:spacing w:before="120" w:line="259" w:lineRule="auto"/>
              <w:jc w:val="center"/>
              <w:rPr>
                <w:rFonts w:cs="Arial"/>
                <w:b/>
                <w:szCs w:val="24"/>
              </w:rPr>
            </w:pPr>
            <w:r w:rsidRPr="0085649E">
              <w:rPr>
                <w:rFonts w:cs="Arial"/>
                <w:b/>
                <w:bCs/>
                <w:szCs w:val="24"/>
              </w:rPr>
              <w:t>2 / 1 / 0</w:t>
            </w:r>
          </w:p>
        </w:tc>
        <w:tc>
          <w:tcPr>
            <w:tcW w:w="1013" w:type="dxa"/>
          </w:tcPr>
          <w:p w:rsidR="00321B80" w:rsidRPr="0085649E" w:rsidRDefault="00321B80" w:rsidP="0050340C">
            <w:pPr>
              <w:spacing w:before="120" w:line="259" w:lineRule="auto"/>
              <w:jc w:val="center"/>
              <w:rPr>
                <w:rFonts w:cs="Arial"/>
                <w:b/>
                <w:szCs w:val="24"/>
              </w:rPr>
            </w:pPr>
            <w:r w:rsidRPr="0085649E">
              <w:rPr>
                <w:rFonts w:cs="Arial"/>
                <w:b/>
                <w:bCs/>
                <w:szCs w:val="24"/>
              </w:rPr>
              <w:t>*15</w:t>
            </w:r>
          </w:p>
        </w:tc>
        <w:tc>
          <w:tcPr>
            <w:tcW w:w="1843" w:type="dxa"/>
          </w:tcPr>
          <w:p w:rsidR="00321B80" w:rsidRPr="0085649E" w:rsidRDefault="00321B80" w:rsidP="0050340C">
            <w:pPr>
              <w:spacing w:before="120" w:line="259" w:lineRule="auto"/>
              <w:jc w:val="center"/>
              <w:rPr>
                <w:rFonts w:cs="Arial"/>
                <w:b/>
                <w:szCs w:val="24"/>
              </w:rPr>
            </w:pPr>
            <w:r w:rsidRPr="0085649E">
              <w:rPr>
                <w:rFonts w:cs="Arial"/>
                <w:b/>
                <w:bCs/>
                <w:szCs w:val="24"/>
              </w:rPr>
              <w:t>30</w:t>
            </w:r>
          </w:p>
        </w:tc>
        <w:tc>
          <w:tcPr>
            <w:tcW w:w="1724" w:type="dxa"/>
          </w:tcPr>
          <w:p w:rsidR="00321B80" w:rsidRPr="0085649E" w:rsidRDefault="00321B80" w:rsidP="0050340C">
            <w:pPr>
              <w:spacing w:before="120" w:line="259" w:lineRule="auto"/>
              <w:rPr>
                <w:rFonts w:cs="Arial"/>
                <w:b/>
                <w:szCs w:val="24"/>
              </w:rPr>
            </w:pPr>
          </w:p>
        </w:tc>
      </w:tr>
      <w:tr w:rsidR="00321B80" w:rsidRPr="0085649E" w:rsidTr="004233A6">
        <w:tc>
          <w:tcPr>
            <w:tcW w:w="3085" w:type="dxa"/>
          </w:tcPr>
          <w:p w:rsidR="00321B80" w:rsidRPr="0085649E" w:rsidRDefault="00321B80" w:rsidP="0050340C">
            <w:pPr>
              <w:spacing w:before="120" w:line="259" w:lineRule="auto"/>
              <w:rPr>
                <w:rFonts w:cs="Arial"/>
                <w:b/>
                <w:szCs w:val="24"/>
              </w:rPr>
            </w:pPr>
            <w:r w:rsidRPr="0085649E">
              <w:rPr>
                <w:rFonts w:cs="Arial"/>
                <w:b/>
                <w:bCs/>
                <w:szCs w:val="24"/>
              </w:rPr>
              <w:t>Квалитет разноврсности и садржаја јеловника</w:t>
            </w:r>
          </w:p>
        </w:tc>
        <w:tc>
          <w:tcPr>
            <w:tcW w:w="1397" w:type="dxa"/>
          </w:tcPr>
          <w:p w:rsidR="00321B80" w:rsidRPr="0085649E" w:rsidRDefault="00321B80" w:rsidP="0050340C">
            <w:pPr>
              <w:spacing w:before="120"/>
              <w:jc w:val="center"/>
              <w:rPr>
                <w:rFonts w:cs="Arial"/>
                <w:szCs w:val="24"/>
              </w:rPr>
            </w:pPr>
            <w:r w:rsidRPr="0085649E">
              <w:rPr>
                <w:rFonts w:cs="Arial"/>
                <w:b/>
                <w:bCs/>
                <w:szCs w:val="24"/>
              </w:rPr>
              <w:t>2 / 1 / 0</w:t>
            </w:r>
          </w:p>
        </w:tc>
        <w:tc>
          <w:tcPr>
            <w:tcW w:w="1013" w:type="dxa"/>
          </w:tcPr>
          <w:p w:rsidR="00321B80" w:rsidRPr="0085649E" w:rsidRDefault="00321B80" w:rsidP="0050340C">
            <w:pPr>
              <w:spacing w:before="120"/>
              <w:jc w:val="center"/>
              <w:rPr>
                <w:rFonts w:cs="Arial"/>
                <w:szCs w:val="24"/>
              </w:rPr>
            </w:pPr>
            <w:r w:rsidRPr="0085649E">
              <w:rPr>
                <w:rFonts w:cs="Arial"/>
                <w:b/>
                <w:bCs/>
                <w:szCs w:val="24"/>
              </w:rPr>
              <w:t>*15</w:t>
            </w:r>
          </w:p>
        </w:tc>
        <w:tc>
          <w:tcPr>
            <w:tcW w:w="1843" w:type="dxa"/>
          </w:tcPr>
          <w:p w:rsidR="00321B80" w:rsidRPr="0085649E" w:rsidRDefault="00321B80" w:rsidP="0050340C">
            <w:pPr>
              <w:spacing w:before="120"/>
              <w:jc w:val="center"/>
              <w:rPr>
                <w:rFonts w:cs="Arial"/>
                <w:szCs w:val="24"/>
              </w:rPr>
            </w:pPr>
            <w:r w:rsidRPr="0085649E">
              <w:rPr>
                <w:rFonts w:cs="Arial"/>
                <w:b/>
                <w:bCs/>
                <w:szCs w:val="24"/>
              </w:rPr>
              <w:t>30</w:t>
            </w:r>
          </w:p>
        </w:tc>
        <w:tc>
          <w:tcPr>
            <w:tcW w:w="1724" w:type="dxa"/>
          </w:tcPr>
          <w:p w:rsidR="00321B80" w:rsidRPr="0085649E" w:rsidRDefault="00321B80" w:rsidP="0050340C">
            <w:pPr>
              <w:spacing w:before="120" w:line="259" w:lineRule="auto"/>
              <w:rPr>
                <w:rFonts w:cs="Arial"/>
                <w:b/>
                <w:szCs w:val="24"/>
              </w:rPr>
            </w:pPr>
          </w:p>
        </w:tc>
      </w:tr>
      <w:tr w:rsidR="00321B80" w:rsidRPr="0085649E" w:rsidTr="004233A6">
        <w:trPr>
          <w:trHeight w:val="1136"/>
        </w:trPr>
        <w:tc>
          <w:tcPr>
            <w:tcW w:w="3085" w:type="dxa"/>
          </w:tcPr>
          <w:p w:rsidR="00321B80" w:rsidRPr="0085649E" w:rsidRDefault="00321B80" w:rsidP="00E1798C">
            <w:pPr>
              <w:spacing w:before="120" w:line="259" w:lineRule="auto"/>
              <w:rPr>
                <w:rFonts w:cs="Arial"/>
                <w:b/>
                <w:szCs w:val="24"/>
              </w:rPr>
            </w:pPr>
            <w:r w:rsidRPr="0085649E">
              <w:rPr>
                <w:rFonts w:cs="Arial"/>
                <w:b/>
                <w:bCs/>
                <w:szCs w:val="24"/>
              </w:rPr>
              <w:t>Претходно и доказано искуство (</w:t>
            </w:r>
            <w:r w:rsidR="00E1798C" w:rsidRPr="0085649E">
              <w:rPr>
                <w:rFonts w:cs="Arial"/>
                <w:b/>
                <w:bCs/>
                <w:szCs w:val="24"/>
              </w:rPr>
              <w:t>референце</w:t>
            </w:r>
            <w:r w:rsidRPr="0085649E">
              <w:rPr>
                <w:rFonts w:cs="Arial"/>
                <w:b/>
                <w:bCs/>
                <w:szCs w:val="24"/>
              </w:rPr>
              <w:t>)</w:t>
            </w:r>
          </w:p>
        </w:tc>
        <w:tc>
          <w:tcPr>
            <w:tcW w:w="1397" w:type="dxa"/>
          </w:tcPr>
          <w:p w:rsidR="00321B80" w:rsidRPr="0085649E" w:rsidRDefault="00321B80" w:rsidP="0050340C">
            <w:pPr>
              <w:spacing w:before="120"/>
              <w:jc w:val="center"/>
              <w:rPr>
                <w:rFonts w:cs="Arial"/>
                <w:szCs w:val="24"/>
              </w:rPr>
            </w:pPr>
            <w:r w:rsidRPr="0085649E">
              <w:rPr>
                <w:rFonts w:cs="Arial"/>
                <w:b/>
                <w:bCs/>
                <w:szCs w:val="24"/>
              </w:rPr>
              <w:t>2 / 1 / 0</w:t>
            </w:r>
          </w:p>
        </w:tc>
        <w:tc>
          <w:tcPr>
            <w:tcW w:w="1013" w:type="dxa"/>
          </w:tcPr>
          <w:p w:rsidR="00321B80" w:rsidRPr="0085649E" w:rsidRDefault="00321B80" w:rsidP="0050340C">
            <w:pPr>
              <w:spacing w:before="120"/>
              <w:jc w:val="center"/>
              <w:rPr>
                <w:rFonts w:cs="Arial"/>
                <w:szCs w:val="24"/>
              </w:rPr>
            </w:pPr>
            <w:r w:rsidRPr="0085649E">
              <w:rPr>
                <w:rFonts w:cs="Arial"/>
                <w:b/>
                <w:bCs/>
                <w:szCs w:val="24"/>
              </w:rPr>
              <w:t>*15</w:t>
            </w:r>
          </w:p>
        </w:tc>
        <w:tc>
          <w:tcPr>
            <w:tcW w:w="1843" w:type="dxa"/>
          </w:tcPr>
          <w:p w:rsidR="00321B80" w:rsidRPr="0085649E" w:rsidRDefault="00321B80" w:rsidP="0050340C">
            <w:pPr>
              <w:spacing w:before="120"/>
              <w:jc w:val="center"/>
              <w:rPr>
                <w:rFonts w:cs="Arial"/>
                <w:szCs w:val="24"/>
              </w:rPr>
            </w:pPr>
            <w:r w:rsidRPr="0085649E">
              <w:rPr>
                <w:rFonts w:cs="Arial"/>
                <w:b/>
                <w:bCs/>
                <w:szCs w:val="24"/>
              </w:rPr>
              <w:t>30</w:t>
            </w:r>
          </w:p>
        </w:tc>
        <w:tc>
          <w:tcPr>
            <w:tcW w:w="1724" w:type="dxa"/>
          </w:tcPr>
          <w:p w:rsidR="00321B80" w:rsidRPr="0085649E" w:rsidRDefault="00321B80" w:rsidP="0050340C">
            <w:pPr>
              <w:spacing w:before="120" w:line="259" w:lineRule="auto"/>
              <w:rPr>
                <w:rFonts w:cs="Arial"/>
                <w:b/>
                <w:szCs w:val="24"/>
              </w:rPr>
            </w:pPr>
          </w:p>
        </w:tc>
      </w:tr>
      <w:tr w:rsidR="0065483C" w:rsidRPr="0085649E" w:rsidTr="004233A6">
        <w:tc>
          <w:tcPr>
            <w:tcW w:w="3085" w:type="dxa"/>
          </w:tcPr>
          <w:p w:rsidR="0065483C" w:rsidRPr="0085649E" w:rsidRDefault="0065483C" w:rsidP="0065483C">
            <w:pPr>
              <w:spacing w:before="120"/>
              <w:rPr>
                <w:rFonts w:cs="Arial"/>
                <w:b/>
                <w:szCs w:val="24"/>
              </w:rPr>
            </w:pPr>
            <w:r w:rsidRPr="0085649E">
              <w:rPr>
                <w:rFonts w:cs="Arial"/>
                <w:b/>
                <w:bCs/>
                <w:szCs w:val="24"/>
              </w:rPr>
              <w:t>Капацитети и флексибилност</w:t>
            </w:r>
          </w:p>
        </w:tc>
        <w:tc>
          <w:tcPr>
            <w:tcW w:w="1397" w:type="dxa"/>
          </w:tcPr>
          <w:p w:rsidR="0065483C" w:rsidRPr="0085649E" w:rsidRDefault="0065483C" w:rsidP="0065483C">
            <w:pPr>
              <w:spacing w:before="120"/>
              <w:jc w:val="center"/>
              <w:rPr>
                <w:rFonts w:cs="Arial"/>
                <w:b/>
                <w:szCs w:val="24"/>
              </w:rPr>
            </w:pPr>
            <w:r w:rsidRPr="0085649E">
              <w:rPr>
                <w:rFonts w:cs="Arial"/>
                <w:b/>
                <w:bCs/>
                <w:szCs w:val="24"/>
              </w:rPr>
              <w:t>1 / 0</w:t>
            </w:r>
          </w:p>
        </w:tc>
        <w:tc>
          <w:tcPr>
            <w:tcW w:w="1013" w:type="dxa"/>
          </w:tcPr>
          <w:p w:rsidR="0065483C" w:rsidRPr="0085649E" w:rsidRDefault="0065483C" w:rsidP="0065483C">
            <w:pPr>
              <w:spacing w:before="120"/>
              <w:jc w:val="center"/>
              <w:rPr>
                <w:rFonts w:cs="Arial"/>
                <w:b/>
                <w:szCs w:val="24"/>
              </w:rPr>
            </w:pPr>
            <w:r w:rsidRPr="0085649E">
              <w:rPr>
                <w:rFonts w:cs="Arial"/>
                <w:b/>
                <w:bCs/>
                <w:szCs w:val="24"/>
              </w:rPr>
              <w:t>* 5</w:t>
            </w:r>
          </w:p>
        </w:tc>
        <w:tc>
          <w:tcPr>
            <w:tcW w:w="1843" w:type="dxa"/>
          </w:tcPr>
          <w:p w:rsidR="0065483C" w:rsidRPr="0085649E" w:rsidRDefault="0065483C" w:rsidP="0065483C">
            <w:pPr>
              <w:spacing w:before="120"/>
              <w:jc w:val="center"/>
              <w:rPr>
                <w:rFonts w:cs="Arial"/>
                <w:b/>
                <w:szCs w:val="24"/>
              </w:rPr>
            </w:pPr>
            <w:r w:rsidRPr="0085649E">
              <w:rPr>
                <w:rFonts w:cs="Arial"/>
                <w:b/>
                <w:bCs/>
                <w:szCs w:val="24"/>
              </w:rPr>
              <w:t>5</w:t>
            </w:r>
          </w:p>
        </w:tc>
        <w:tc>
          <w:tcPr>
            <w:tcW w:w="1724" w:type="dxa"/>
          </w:tcPr>
          <w:p w:rsidR="0065483C" w:rsidRPr="0085649E" w:rsidRDefault="0065483C" w:rsidP="0065483C">
            <w:pPr>
              <w:spacing w:before="120"/>
              <w:rPr>
                <w:rFonts w:cs="Arial"/>
                <w:b/>
                <w:szCs w:val="24"/>
              </w:rPr>
            </w:pPr>
          </w:p>
        </w:tc>
      </w:tr>
      <w:tr w:rsidR="0065483C" w:rsidRPr="0085649E" w:rsidTr="004233A6">
        <w:tc>
          <w:tcPr>
            <w:tcW w:w="3085" w:type="dxa"/>
          </w:tcPr>
          <w:p w:rsidR="0065483C" w:rsidRPr="0085649E" w:rsidRDefault="004233A6" w:rsidP="0065483C">
            <w:pPr>
              <w:spacing w:before="120" w:line="259" w:lineRule="auto"/>
              <w:rPr>
                <w:rFonts w:cs="Arial"/>
                <w:b/>
                <w:szCs w:val="24"/>
              </w:rPr>
            </w:pPr>
            <w:r w:rsidRPr="0085649E">
              <w:rPr>
                <w:rFonts w:eastAsia="Calibri" w:cs="Arial"/>
                <w:b/>
                <w:bCs/>
                <w:szCs w:val="24"/>
              </w:rPr>
              <w:t>Примери</w:t>
            </w:r>
            <w:r w:rsidRPr="0085649E">
              <w:rPr>
                <w:rFonts w:eastAsia="Calibri" w:cs="Arial"/>
                <w:b/>
                <w:szCs w:val="24"/>
              </w:rPr>
              <w:t xml:space="preserve"> друштвено и еколошки одговорног пословања</w:t>
            </w:r>
            <w:r w:rsidR="0065483C" w:rsidRPr="0085649E">
              <w:rPr>
                <w:rStyle w:val="FootnoteReference"/>
                <w:rFonts w:cs="Arial"/>
                <w:szCs w:val="24"/>
              </w:rPr>
              <w:footnoteReference w:id="1"/>
            </w:r>
          </w:p>
        </w:tc>
        <w:tc>
          <w:tcPr>
            <w:tcW w:w="1397" w:type="dxa"/>
          </w:tcPr>
          <w:p w:rsidR="0065483C" w:rsidRPr="0085649E" w:rsidRDefault="0065483C" w:rsidP="0065483C">
            <w:pPr>
              <w:spacing w:before="120"/>
              <w:jc w:val="center"/>
              <w:rPr>
                <w:rFonts w:cs="Arial"/>
                <w:szCs w:val="24"/>
              </w:rPr>
            </w:pPr>
            <w:r w:rsidRPr="0085649E">
              <w:rPr>
                <w:rFonts w:cs="Arial"/>
                <w:b/>
                <w:bCs/>
                <w:szCs w:val="24"/>
              </w:rPr>
              <w:t>1 / 0</w:t>
            </w:r>
          </w:p>
        </w:tc>
        <w:tc>
          <w:tcPr>
            <w:tcW w:w="1013" w:type="dxa"/>
          </w:tcPr>
          <w:p w:rsidR="0065483C" w:rsidRPr="0085649E" w:rsidRDefault="0065483C" w:rsidP="0065483C">
            <w:pPr>
              <w:spacing w:before="120"/>
              <w:jc w:val="center"/>
              <w:rPr>
                <w:rFonts w:cs="Arial"/>
                <w:szCs w:val="24"/>
              </w:rPr>
            </w:pPr>
            <w:r w:rsidRPr="0085649E">
              <w:rPr>
                <w:rFonts w:cs="Arial"/>
                <w:b/>
                <w:bCs/>
                <w:szCs w:val="24"/>
              </w:rPr>
              <w:t>* 5</w:t>
            </w:r>
          </w:p>
        </w:tc>
        <w:tc>
          <w:tcPr>
            <w:tcW w:w="1843" w:type="dxa"/>
          </w:tcPr>
          <w:p w:rsidR="0065483C" w:rsidRPr="0085649E" w:rsidRDefault="0065483C" w:rsidP="0065483C">
            <w:pPr>
              <w:spacing w:before="120"/>
              <w:jc w:val="center"/>
              <w:rPr>
                <w:rFonts w:cs="Arial"/>
                <w:szCs w:val="24"/>
              </w:rPr>
            </w:pPr>
            <w:r w:rsidRPr="0085649E">
              <w:rPr>
                <w:rFonts w:cs="Arial"/>
                <w:b/>
                <w:bCs/>
                <w:szCs w:val="24"/>
              </w:rPr>
              <w:t>5</w:t>
            </w:r>
          </w:p>
        </w:tc>
        <w:tc>
          <w:tcPr>
            <w:tcW w:w="1724" w:type="dxa"/>
          </w:tcPr>
          <w:p w:rsidR="0065483C" w:rsidRPr="0085649E" w:rsidRDefault="0065483C" w:rsidP="0065483C">
            <w:pPr>
              <w:spacing w:before="120" w:line="259" w:lineRule="auto"/>
              <w:rPr>
                <w:rFonts w:cs="Arial"/>
                <w:b/>
                <w:szCs w:val="24"/>
              </w:rPr>
            </w:pPr>
          </w:p>
        </w:tc>
      </w:tr>
      <w:tr w:rsidR="0065483C" w:rsidRPr="0085649E" w:rsidTr="004233A6">
        <w:tc>
          <w:tcPr>
            <w:tcW w:w="3085" w:type="dxa"/>
          </w:tcPr>
          <w:p w:rsidR="0065483C" w:rsidRPr="0085649E" w:rsidRDefault="0065483C" w:rsidP="0065483C">
            <w:pPr>
              <w:spacing w:before="120" w:line="259" w:lineRule="auto"/>
              <w:rPr>
                <w:rFonts w:cs="Arial"/>
                <w:b/>
                <w:szCs w:val="24"/>
              </w:rPr>
            </w:pPr>
            <w:r w:rsidRPr="0085649E">
              <w:rPr>
                <w:rFonts w:cs="Arial"/>
                <w:b/>
                <w:bCs/>
                <w:szCs w:val="24"/>
              </w:rPr>
              <w:t>Укупно</w:t>
            </w:r>
          </w:p>
        </w:tc>
        <w:tc>
          <w:tcPr>
            <w:tcW w:w="1397" w:type="dxa"/>
          </w:tcPr>
          <w:p w:rsidR="0065483C" w:rsidRPr="0085649E" w:rsidRDefault="0065483C" w:rsidP="0065483C">
            <w:pPr>
              <w:spacing w:before="12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13" w:type="dxa"/>
          </w:tcPr>
          <w:p w:rsidR="0065483C" w:rsidRPr="0085649E" w:rsidRDefault="0065483C" w:rsidP="0065483C">
            <w:pPr>
              <w:spacing w:before="12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843" w:type="dxa"/>
          </w:tcPr>
          <w:p w:rsidR="0065483C" w:rsidRPr="0085649E" w:rsidRDefault="0065483C" w:rsidP="0065483C">
            <w:pPr>
              <w:spacing w:before="120"/>
              <w:jc w:val="center"/>
              <w:rPr>
                <w:rFonts w:cs="Arial"/>
                <w:b/>
                <w:szCs w:val="24"/>
              </w:rPr>
            </w:pPr>
            <w:r w:rsidRPr="0085649E">
              <w:rPr>
                <w:rFonts w:cs="Arial"/>
                <w:b/>
                <w:bCs/>
                <w:szCs w:val="24"/>
              </w:rPr>
              <w:t>100</w:t>
            </w:r>
          </w:p>
        </w:tc>
        <w:tc>
          <w:tcPr>
            <w:tcW w:w="1724" w:type="dxa"/>
          </w:tcPr>
          <w:p w:rsidR="0065483C" w:rsidRPr="0085649E" w:rsidRDefault="0065483C" w:rsidP="0065483C">
            <w:pPr>
              <w:spacing w:before="120" w:line="259" w:lineRule="auto"/>
              <w:rPr>
                <w:rFonts w:cs="Arial"/>
                <w:b/>
                <w:szCs w:val="24"/>
              </w:rPr>
            </w:pPr>
          </w:p>
        </w:tc>
      </w:tr>
    </w:tbl>
    <w:p w:rsidR="00321B80" w:rsidRPr="0085649E" w:rsidRDefault="00321B80" w:rsidP="0050340C">
      <w:pPr>
        <w:pStyle w:val="ListParagraph"/>
        <w:spacing w:before="120" w:after="0"/>
        <w:ind w:left="502"/>
        <w:rPr>
          <w:rFonts w:cs="Arial"/>
          <w:b/>
          <w:szCs w:val="24"/>
        </w:rPr>
      </w:pPr>
    </w:p>
    <w:p w:rsidR="00321B80" w:rsidRPr="0085649E" w:rsidRDefault="00321B80" w:rsidP="0050340C">
      <w:pPr>
        <w:spacing w:before="120" w:after="0" w:line="240" w:lineRule="auto"/>
        <w:rPr>
          <w:rFonts w:cs="Arial"/>
          <w:b/>
          <w:szCs w:val="24"/>
          <w:u w:val="single"/>
        </w:rPr>
      </w:pPr>
      <w:r w:rsidRPr="0085649E">
        <w:rPr>
          <w:rFonts w:cs="Arial"/>
          <w:b/>
          <w:bCs/>
          <w:szCs w:val="24"/>
          <w:u w:val="single"/>
        </w:rPr>
        <w:t xml:space="preserve">Критеријуми за </w:t>
      </w:r>
      <w:r w:rsidR="00E1798C" w:rsidRPr="0085649E">
        <w:rPr>
          <w:rFonts w:cs="Arial"/>
          <w:b/>
          <w:bCs/>
          <w:szCs w:val="24"/>
          <w:u w:val="single"/>
        </w:rPr>
        <w:t>одбацивање</w:t>
      </w:r>
    </w:p>
    <w:p w:rsidR="00321B80" w:rsidRPr="0085649E" w:rsidRDefault="00321B80" w:rsidP="0050340C">
      <w:pPr>
        <w:spacing w:before="120" w:after="0" w:line="240" w:lineRule="auto"/>
        <w:rPr>
          <w:rFonts w:cs="Arial"/>
          <w:szCs w:val="24"/>
        </w:rPr>
      </w:pPr>
      <w:r w:rsidRPr="0085649E">
        <w:rPr>
          <w:rFonts w:cs="Arial"/>
          <w:szCs w:val="24"/>
        </w:rPr>
        <w:t xml:space="preserve">Понуде ће аутоматски бити </w:t>
      </w:r>
      <w:r w:rsidR="000F3EC3" w:rsidRPr="0085649E">
        <w:rPr>
          <w:rFonts w:cs="Arial"/>
          <w:szCs w:val="24"/>
        </w:rPr>
        <w:t>одбачене</w:t>
      </w:r>
      <w:r w:rsidRPr="0085649E">
        <w:rPr>
          <w:rFonts w:cs="Arial"/>
          <w:szCs w:val="24"/>
        </w:rPr>
        <w:t xml:space="preserve">, без разматрања, у случају: </w:t>
      </w:r>
    </w:p>
    <w:p w:rsidR="00321B80" w:rsidRPr="0085649E" w:rsidRDefault="000F3EC3" w:rsidP="0050340C">
      <w:pPr>
        <w:pStyle w:val="ListParagraph"/>
        <w:numPr>
          <w:ilvl w:val="0"/>
          <w:numId w:val="14"/>
        </w:numPr>
        <w:spacing w:before="120" w:after="0" w:line="240" w:lineRule="auto"/>
        <w:rPr>
          <w:rFonts w:cs="Arial"/>
          <w:szCs w:val="24"/>
        </w:rPr>
      </w:pPr>
      <w:r w:rsidRPr="0085649E">
        <w:rPr>
          <w:rFonts w:cs="Arial"/>
          <w:szCs w:val="24"/>
        </w:rPr>
        <w:t>да коверат није запечаћен</w:t>
      </w:r>
      <w:r w:rsidR="00321B80" w:rsidRPr="0085649E">
        <w:rPr>
          <w:rFonts w:cs="Arial"/>
          <w:szCs w:val="24"/>
        </w:rPr>
        <w:t>,</w:t>
      </w:r>
    </w:p>
    <w:p w:rsidR="00321B80" w:rsidRPr="0085649E" w:rsidRDefault="000F3EC3" w:rsidP="0050340C">
      <w:pPr>
        <w:pStyle w:val="ListParagraph"/>
        <w:numPr>
          <w:ilvl w:val="0"/>
          <w:numId w:val="14"/>
        </w:numPr>
        <w:spacing w:before="120" w:after="0" w:line="240" w:lineRule="auto"/>
        <w:rPr>
          <w:rFonts w:cs="Arial"/>
          <w:szCs w:val="24"/>
        </w:rPr>
      </w:pPr>
      <w:r w:rsidRPr="0085649E">
        <w:rPr>
          <w:rFonts w:cs="Arial"/>
          <w:szCs w:val="24"/>
        </w:rPr>
        <w:t xml:space="preserve">да </w:t>
      </w:r>
      <w:r w:rsidR="00760A91" w:rsidRPr="0085649E">
        <w:rPr>
          <w:rFonts w:cs="Arial"/>
          <w:szCs w:val="24"/>
        </w:rPr>
        <w:t>п</w:t>
      </w:r>
      <w:r w:rsidR="00321B80" w:rsidRPr="0085649E">
        <w:rPr>
          <w:rFonts w:cs="Arial"/>
          <w:szCs w:val="24"/>
        </w:rPr>
        <w:t>онуд</w:t>
      </w:r>
      <w:r w:rsidR="005F0E70" w:rsidRPr="0085649E">
        <w:rPr>
          <w:rFonts w:cs="Arial"/>
          <w:szCs w:val="24"/>
        </w:rPr>
        <w:t>а</w:t>
      </w:r>
      <w:r w:rsidR="00321B80" w:rsidRPr="0085649E">
        <w:rPr>
          <w:rFonts w:cs="Arial"/>
          <w:szCs w:val="24"/>
        </w:rPr>
        <w:t xml:space="preserve"> </w:t>
      </w:r>
      <w:r w:rsidRPr="0085649E">
        <w:rPr>
          <w:rFonts w:cs="Arial"/>
          <w:szCs w:val="24"/>
        </w:rPr>
        <w:t xml:space="preserve">не садржи </w:t>
      </w:r>
      <w:r w:rsidR="00321B80" w:rsidRPr="0085649E">
        <w:rPr>
          <w:rFonts w:cs="Arial"/>
          <w:szCs w:val="24"/>
        </w:rPr>
        <w:t>детаљ</w:t>
      </w:r>
      <w:r w:rsidRPr="0085649E">
        <w:rPr>
          <w:rFonts w:cs="Arial"/>
          <w:szCs w:val="24"/>
        </w:rPr>
        <w:t>а</w:t>
      </w:r>
      <w:r w:rsidR="00321B80" w:rsidRPr="0085649E">
        <w:rPr>
          <w:rFonts w:cs="Arial"/>
          <w:szCs w:val="24"/>
        </w:rPr>
        <w:t>н јеловни</w:t>
      </w:r>
      <w:r w:rsidRPr="0085649E">
        <w:rPr>
          <w:rFonts w:cs="Arial"/>
          <w:szCs w:val="24"/>
        </w:rPr>
        <w:t>к и његов</w:t>
      </w:r>
      <w:r w:rsidR="00321B80" w:rsidRPr="0085649E">
        <w:rPr>
          <w:rFonts w:cs="Arial"/>
          <w:szCs w:val="24"/>
        </w:rPr>
        <w:t xml:space="preserve"> састав,</w:t>
      </w:r>
    </w:p>
    <w:p w:rsidR="00321B80" w:rsidRPr="0085649E" w:rsidRDefault="000F3EC3" w:rsidP="0050340C">
      <w:pPr>
        <w:pStyle w:val="ListParagraph"/>
        <w:numPr>
          <w:ilvl w:val="0"/>
          <w:numId w:val="14"/>
        </w:numPr>
        <w:spacing w:before="120" w:after="0" w:line="240" w:lineRule="auto"/>
        <w:rPr>
          <w:rFonts w:cs="Arial"/>
          <w:szCs w:val="24"/>
        </w:rPr>
      </w:pPr>
      <w:r w:rsidRPr="0085649E">
        <w:rPr>
          <w:rFonts w:cs="Arial"/>
          <w:szCs w:val="24"/>
        </w:rPr>
        <w:t>да понуда не садржи санитарне</w:t>
      </w:r>
      <w:r w:rsidR="00321B80" w:rsidRPr="0085649E">
        <w:rPr>
          <w:rFonts w:cs="Arial"/>
          <w:szCs w:val="24"/>
        </w:rPr>
        <w:t xml:space="preserve"> сертификат</w:t>
      </w:r>
      <w:r w:rsidRPr="0085649E">
        <w:rPr>
          <w:rFonts w:cs="Arial"/>
          <w:szCs w:val="24"/>
        </w:rPr>
        <w:t>е</w:t>
      </w:r>
      <w:r w:rsidR="00321B80" w:rsidRPr="0085649E">
        <w:rPr>
          <w:rFonts w:cs="Arial"/>
          <w:szCs w:val="24"/>
        </w:rPr>
        <w:t>,</w:t>
      </w:r>
    </w:p>
    <w:p w:rsidR="00321B80" w:rsidRPr="0085649E" w:rsidRDefault="000F3EC3" w:rsidP="0050340C">
      <w:pPr>
        <w:pStyle w:val="ListParagraph"/>
        <w:numPr>
          <w:ilvl w:val="0"/>
          <w:numId w:val="14"/>
        </w:numPr>
        <w:spacing w:before="120" w:after="0" w:line="240" w:lineRule="auto"/>
        <w:rPr>
          <w:rFonts w:cs="Arial"/>
          <w:szCs w:val="24"/>
        </w:rPr>
      </w:pPr>
      <w:r w:rsidRPr="0085649E">
        <w:rPr>
          <w:rFonts w:cs="Arial"/>
          <w:szCs w:val="24"/>
        </w:rPr>
        <w:t xml:space="preserve">да </w:t>
      </w:r>
      <w:r w:rsidR="00321B80" w:rsidRPr="0085649E">
        <w:rPr>
          <w:rFonts w:cs="Arial"/>
          <w:szCs w:val="24"/>
        </w:rPr>
        <w:t xml:space="preserve">понуде </w:t>
      </w:r>
      <w:r w:rsidRPr="0085649E">
        <w:rPr>
          <w:rFonts w:cs="Arial"/>
          <w:szCs w:val="24"/>
        </w:rPr>
        <w:t>не садрже доказ о искуству</w:t>
      </w:r>
      <w:r w:rsidR="00321B80" w:rsidRPr="0085649E">
        <w:rPr>
          <w:rFonts w:cs="Arial"/>
          <w:szCs w:val="24"/>
        </w:rPr>
        <w:t xml:space="preserve"> у пружању услуга кетеринга за велике групе (&gt;200 људи)</w:t>
      </w:r>
    </w:p>
    <w:p w:rsidR="00321B80" w:rsidRPr="0085649E" w:rsidRDefault="000F3EC3" w:rsidP="0050340C">
      <w:pPr>
        <w:pStyle w:val="ListParagraph"/>
        <w:numPr>
          <w:ilvl w:val="0"/>
          <w:numId w:val="14"/>
        </w:numPr>
        <w:spacing w:before="120" w:after="0" w:line="240" w:lineRule="auto"/>
        <w:rPr>
          <w:rFonts w:cs="Arial"/>
          <w:szCs w:val="24"/>
        </w:rPr>
      </w:pPr>
      <w:r w:rsidRPr="0085649E">
        <w:rPr>
          <w:rFonts w:cs="Arial"/>
          <w:szCs w:val="24"/>
        </w:rPr>
        <w:t xml:space="preserve">да понуда није достављена </w:t>
      </w:r>
      <w:r w:rsidR="00321B80" w:rsidRPr="0085649E">
        <w:rPr>
          <w:rFonts w:cs="Arial"/>
          <w:szCs w:val="24"/>
        </w:rPr>
        <w:t>благовремено.</w:t>
      </w:r>
    </w:p>
    <w:p w:rsidR="007E12D8" w:rsidRPr="0085649E" w:rsidRDefault="007E12D8" w:rsidP="0050340C">
      <w:pPr>
        <w:spacing w:before="120" w:after="0"/>
        <w:rPr>
          <w:rFonts w:eastAsia="Calibri" w:cs="Arial"/>
          <w:b/>
          <w:szCs w:val="24"/>
        </w:rPr>
      </w:pPr>
      <w:r w:rsidRPr="0085649E">
        <w:rPr>
          <w:rFonts w:eastAsia="Calibri" w:cs="Arial"/>
          <w:b/>
          <w:bCs/>
          <w:szCs w:val="24"/>
        </w:rPr>
        <w:br w:type="page"/>
      </w:r>
    </w:p>
    <w:p w:rsidR="00FB79E3" w:rsidRPr="0085649E" w:rsidRDefault="00FB79E3" w:rsidP="0050340C">
      <w:pPr>
        <w:spacing w:before="120" w:after="0"/>
        <w:jc w:val="center"/>
        <w:rPr>
          <w:rFonts w:eastAsia="Calibri" w:cs="Arial"/>
          <w:b/>
          <w:szCs w:val="24"/>
        </w:rPr>
      </w:pPr>
      <w:r w:rsidRPr="0085649E">
        <w:rPr>
          <w:rFonts w:eastAsia="Calibri" w:cs="Arial"/>
          <w:b/>
          <w:bCs/>
          <w:szCs w:val="24"/>
        </w:rPr>
        <w:lastRenderedPageBreak/>
        <w:t>Тендерска понуда</w:t>
      </w:r>
    </w:p>
    <w:p w:rsidR="00C71457" w:rsidRPr="0085649E" w:rsidRDefault="000F3EC3" w:rsidP="00C71457">
      <w:pPr>
        <w:spacing w:before="120" w:after="0"/>
        <w:rPr>
          <w:rFonts w:eastAsia="Calibri" w:cs="Arial"/>
          <w:b/>
          <w:szCs w:val="24"/>
        </w:rPr>
      </w:pPr>
      <w:r w:rsidRPr="0085649E">
        <w:rPr>
          <w:rFonts w:eastAsia="Calibri" w:cs="Arial"/>
          <w:b/>
          <w:bCs/>
          <w:szCs w:val="24"/>
        </w:rPr>
        <w:t xml:space="preserve">Предузеће које пружа </w:t>
      </w:r>
      <w:r w:rsidR="00C71457" w:rsidRPr="0085649E">
        <w:rPr>
          <w:rFonts w:eastAsia="Calibri" w:cs="Arial"/>
          <w:b/>
          <w:bCs/>
          <w:szCs w:val="24"/>
        </w:rPr>
        <w:t xml:space="preserve">услуге кетеринга ће </w:t>
      </w:r>
      <w:r w:rsidRPr="0085649E">
        <w:rPr>
          <w:rFonts w:eastAsia="Calibri" w:cs="Arial"/>
          <w:b/>
          <w:bCs/>
          <w:szCs w:val="24"/>
        </w:rPr>
        <w:t xml:space="preserve">за подношење своје понуде </w:t>
      </w:r>
      <w:r w:rsidR="00C71457" w:rsidRPr="0085649E">
        <w:rPr>
          <w:rFonts w:eastAsia="Calibri" w:cs="Arial"/>
          <w:b/>
          <w:bCs/>
          <w:szCs w:val="24"/>
        </w:rPr>
        <w:t xml:space="preserve">користити и попунити </w:t>
      </w:r>
      <w:r w:rsidRPr="0085649E">
        <w:rPr>
          <w:rFonts w:eastAsia="Calibri" w:cs="Arial"/>
          <w:b/>
          <w:bCs/>
          <w:szCs w:val="24"/>
        </w:rPr>
        <w:t xml:space="preserve">за то предвиђене </w:t>
      </w:r>
      <w:r w:rsidR="00C71457" w:rsidRPr="0085649E">
        <w:rPr>
          <w:rFonts w:eastAsia="Calibri" w:cs="Arial"/>
          <w:b/>
          <w:bCs/>
          <w:szCs w:val="24"/>
        </w:rPr>
        <w:t>табеле попуњавајући и одељак са техничким</w:t>
      </w:r>
      <w:r w:rsidRPr="0085649E">
        <w:rPr>
          <w:rFonts w:eastAsia="Calibri" w:cs="Arial"/>
          <w:b/>
          <w:bCs/>
          <w:szCs w:val="24"/>
        </w:rPr>
        <w:t xml:space="preserve"> информацијама</w:t>
      </w:r>
      <w:r w:rsidR="00C71457" w:rsidRPr="0085649E">
        <w:rPr>
          <w:rFonts w:eastAsia="Calibri" w:cs="Arial"/>
          <w:b/>
          <w:bCs/>
          <w:szCs w:val="24"/>
        </w:rPr>
        <w:t>.</w:t>
      </w:r>
    </w:p>
    <w:p w:rsidR="00C71457" w:rsidRPr="0085649E" w:rsidRDefault="00C71457" w:rsidP="00C71457">
      <w:pPr>
        <w:spacing w:before="120" w:after="0"/>
        <w:rPr>
          <w:rFonts w:eastAsia="Calibri" w:cs="Arial"/>
          <w:szCs w:val="24"/>
        </w:rPr>
      </w:pPr>
      <w:r w:rsidRPr="0085649E">
        <w:rPr>
          <w:rFonts w:eastAsia="Calibri" w:cs="Arial"/>
          <w:szCs w:val="24"/>
        </w:rPr>
        <w:t>Понуђач треба д</w:t>
      </w:r>
      <w:r w:rsidR="000F3EC3" w:rsidRPr="0085649E">
        <w:rPr>
          <w:rFonts w:eastAsia="Calibri" w:cs="Arial"/>
          <w:szCs w:val="24"/>
        </w:rPr>
        <w:t xml:space="preserve">а припреми два примерка понуде и да на њима </w:t>
      </w:r>
      <w:r w:rsidRPr="0085649E">
        <w:rPr>
          <w:rFonts w:eastAsia="Calibri" w:cs="Arial"/>
          <w:szCs w:val="24"/>
        </w:rPr>
        <w:t xml:space="preserve">јасно </w:t>
      </w:r>
      <w:r w:rsidR="000F3EC3" w:rsidRPr="0085649E">
        <w:rPr>
          <w:rFonts w:eastAsia="Calibri" w:cs="Arial"/>
          <w:szCs w:val="24"/>
        </w:rPr>
        <w:t xml:space="preserve">назначи </w:t>
      </w:r>
      <w:r w:rsidRPr="0085649E">
        <w:rPr>
          <w:rFonts w:eastAsia="Calibri" w:cs="Arial"/>
          <w:szCs w:val="24"/>
        </w:rPr>
        <w:t>„</w:t>
      </w:r>
      <w:r w:rsidR="00A82518" w:rsidRPr="0085649E">
        <w:rPr>
          <w:rFonts w:eastAsia="Calibri" w:cs="Arial"/>
          <w:szCs w:val="24"/>
        </w:rPr>
        <w:t>Понуда - оригинал</w:t>
      </w:r>
      <w:r w:rsidRPr="0085649E">
        <w:rPr>
          <w:rFonts w:eastAsia="Calibri" w:cs="Arial"/>
          <w:szCs w:val="24"/>
        </w:rPr>
        <w:t xml:space="preserve">“ </w:t>
      </w:r>
      <w:r w:rsidR="00A82518" w:rsidRPr="0085649E">
        <w:rPr>
          <w:rFonts w:eastAsia="Calibri" w:cs="Arial"/>
          <w:szCs w:val="24"/>
        </w:rPr>
        <w:t xml:space="preserve">односно </w:t>
      </w:r>
      <w:r w:rsidRPr="0085649E">
        <w:rPr>
          <w:rFonts w:eastAsia="Calibri" w:cs="Arial"/>
          <w:szCs w:val="24"/>
        </w:rPr>
        <w:t>„</w:t>
      </w:r>
      <w:r w:rsidR="00A82518" w:rsidRPr="0085649E">
        <w:rPr>
          <w:rFonts w:eastAsia="Calibri" w:cs="Arial"/>
          <w:szCs w:val="24"/>
        </w:rPr>
        <w:t>Понуда - копија</w:t>
      </w:r>
      <w:r w:rsidRPr="0085649E">
        <w:rPr>
          <w:rFonts w:eastAsia="Calibri" w:cs="Arial"/>
          <w:szCs w:val="24"/>
        </w:rPr>
        <w:t xml:space="preserve">“. </w:t>
      </w:r>
    </w:p>
    <w:p w:rsidR="00C71457" w:rsidRPr="0085649E" w:rsidRDefault="00C71457" w:rsidP="00C71457">
      <w:pPr>
        <w:pStyle w:val="ListParagraph"/>
        <w:spacing w:before="120" w:after="0"/>
        <w:ind w:left="502"/>
        <w:rPr>
          <w:rFonts w:cs="Arial"/>
          <w:b/>
          <w:szCs w:val="24"/>
        </w:rPr>
      </w:pPr>
    </w:p>
    <w:p w:rsidR="00CE6B53" w:rsidRPr="0085649E" w:rsidRDefault="00C71457" w:rsidP="0050340C">
      <w:pPr>
        <w:pStyle w:val="ListParagraph"/>
        <w:numPr>
          <w:ilvl w:val="0"/>
          <w:numId w:val="18"/>
        </w:numPr>
        <w:spacing w:before="120" w:after="0"/>
        <w:rPr>
          <w:rFonts w:cs="Arial"/>
          <w:b/>
          <w:szCs w:val="24"/>
        </w:rPr>
      </w:pPr>
      <w:r w:rsidRPr="0085649E">
        <w:rPr>
          <w:rFonts w:cs="Arial"/>
          <w:b/>
          <w:bCs/>
          <w:szCs w:val="24"/>
        </w:rPr>
        <w:t>Захтеви и административни документи</w:t>
      </w:r>
    </w:p>
    <w:p w:rsidR="0099017C" w:rsidRPr="0085649E" w:rsidRDefault="00A82518" w:rsidP="00E72DE8">
      <w:pPr>
        <w:spacing w:before="120" w:after="240"/>
        <w:rPr>
          <w:rFonts w:eastAsia="Calibri" w:cs="Arial"/>
          <w:b/>
          <w:szCs w:val="24"/>
        </w:rPr>
      </w:pPr>
      <w:r w:rsidRPr="0085649E">
        <w:rPr>
          <w:rFonts w:eastAsia="Calibri" w:cs="Arial"/>
          <w:b/>
          <w:bCs/>
          <w:szCs w:val="24"/>
        </w:rPr>
        <w:t>Контролни списак</w:t>
      </w:r>
      <w:r w:rsidR="0099017C" w:rsidRPr="0085649E">
        <w:rPr>
          <w:rFonts w:eastAsia="Calibri" w:cs="Arial"/>
          <w:b/>
          <w:bCs/>
          <w:szCs w:val="24"/>
        </w:rPr>
        <w:t xml:space="preserve"> за подношење понуде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984"/>
        <w:gridCol w:w="2376"/>
      </w:tblGrid>
      <w:tr w:rsidR="0099017C" w:rsidRPr="0085649E" w:rsidTr="0085649E">
        <w:tc>
          <w:tcPr>
            <w:tcW w:w="3227" w:type="dxa"/>
          </w:tcPr>
          <w:p w:rsidR="0099017C" w:rsidRPr="0085649E" w:rsidRDefault="0099017C" w:rsidP="0085649E">
            <w:pPr>
              <w:jc w:val="center"/>
              <w:rPr>
                <w:rFonts w:eastAsia="Calibri" w:cs="Arial"/>
                <w:b/>
              </w:rPr>
            </w:pPr>
            <w:r w:rsidRPr="0085649E">
              <w:rPr>
                <w:rFonts w:eastAsia="Calibri" w:cs="Arial"/>
                <w:b/>
                <w:bCs/>
              </w:rPr>
              <w:t>Достављени документи</w:t>
            </w:r>
          </w:p>
        </w:tc>
        <w:tc>
          <w:tcPr>
            <w:tcW w:w="1701" w:type="dxa"/>
          </w:tcPr>
          <w:p w:rsidR="0085649E" w:rsidRPr="000529B6" w:rsidRDefault="0085649E" w:rsidP="000529B6">
            <w:pPr>
              <w:jc w:val="center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Провера понуђача</w:t>
            </w:r>
          </w:p>
          <w:p w:rsidR="000529B6" w:rsidRPr="000529B6" w:rsidRDefault="000529B6" w:rsidP="000529B6">
            <w:pPr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  <w:bCs/>
              </w:rPr>
              <w:t>Да / Не</w:t>
            </w:r>
          </w:p>
        </w:tc>
        <w:tc>
          <w:tcPr>
            <w:tcW w:w="1984" w:type="dxa"/>
          </w:tcPr>
          <w:p w:rsidR="0085649E" w:rsidRPr="0085649E" w:rsidRDefault="00996D2C" w:rsidP="000529B6">
            <w:pPr>
              <w:jc w:val="center"/>
              <w:rPr>
                <w:rFonts w:eastAsia="Calibri" w:cs="Arial"/>
                <w:b/>
                <w:bCs/>
              </w:rPr>
            </w:pPr>
            <w:r w:rsidRPr="0085649E">
              <w:rPr>
                <w:rFonts w:eastAsia="Calibri" w:cs="Arial"/>
                <w:b/>
                <w:bCs/>
              </w:rPr>
              <w:t>Провера тендерске комисије</w:t>
            </w:r>
          </w:p>
        </w:tc>
        <w:tc>
          <w:tcPr>
            <w:tcW w:w="2376" w:type="dxa"/>
          </w:tcPr>
          <w:p w:rsidR="0099017C" w:rsidRPr="0085649E" w:rsidRDefault="00996D2C" w:rsidP="0085649E">
            <w:pPr>
              <w:jc w:val="center"/>
              <w:rPr>
                <w:rFonts w:eastAsia="Calibri" w:cs="Arial"/>
                <w:b/>
              </w:rPr>
            </w:pPr>
            <w:r w:rsidRPr="0085649E">
              <w:rPr>
                <w:rFonts w:eastAsia="Calibri" w:cs="Arial"/>
                <w:b/>
                <w:bCs/>
              </w:rPr>
              <w:t>Коментари тендерске комисије</w:t>
            </w:r>
          </w:p>
        </w:tc>
      </w:tr>
      <w:tr w:rsidR="0099017C" w:rsidRPr="0085649E" w:rsidTr="0085649E">
        <w:tc>
          <w:tcPr>
            <w:tcW w:w="3227" w:type="dxa"/>
          </w:tcPr>
          <w:p w:rsidR="0099017C" w:rsidRPr="0085649E" w:rsidRDefault="00A82518" w:rsidP="0050340C">
            <w:pPr>
              <w:spacing w:before="120"/>
              <w:rPr>
                <w:rFonts w:eastAsia="Calibri" w:cs="Arial"/>
              </w:rPr>
            </w:pPr>
            <w:r w:rsidRPr="0085649E">
              <w:rPr>
                <w:rFonts w:eastAsia="Calibri" w:cs="Arial"/>
              </w:rPr>
              <w:t>Трошковник</w:t>
            </w:r>
          </w:p>
        </w:tc>
        <w:tc>
          <w:tcPr>
            <w:tcW w:w="1701" w:type="dxa"/>
            <w:vAlign w:val="center"/>
          </w:tcPr>
          <w:p w:rsidR="0099017C" w:rsidRPr="0085649E" w:rsidRDefault="0099017C" w:rsidP="0085649E">
            <w:pPr>
              <w:spacing w:before="12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984" w:type="dxa"/>
          </w:tcPr>
          <w:p w:rsidR="0099017C" w:rsidRPr="0085649E" w:rsidRDefault="0099017C" w:rsidP="0050340C">
            <w:pPr>
              <w:spacing w:before="12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376" w:type="dxa"/>
          </w:tcPr>
          <w:p w:rsidR="0099017C" w:rsidRPr="0085649E" w:rsidRDefault="0099017C" w:rsidP="0050340C">
            <w:pPr>
              <w:spacing w:before="120"/>
              <w:rPr>
                <w:rFonts w:eastAsia="Calibri" w:cs="Arial"/>
                <w:b/>
              </w:rPr>
            </w:pPr>
          </w:p>
        </w:tc>
      </w:tr>
      <w:tr w:rsidR="0085649E" w:rsidRPr="0085649E" w:rsidTr="0085649E">
        <w:tc>
          <w:tcPr>
            <w:tcW w:w="3227" w:type="dxa"/>
          </w:tcPr>
          <w:p w:rsidR="0085649E" w:rsidRPr="0085649E" w:rsidRDefault="0085649E" w:rsidP="00A82518">
            <w:pPr>
              <w:spacing w:before="120"/>
              <w:rPr>
                <w:rFonts w:eastAsia="Calibri" w:cs="Arial"/>
              </w:rPr>
            </w:pPr>
            <w:r w:rsidRPr="0085649E">
              <w:rPr>
                <w:rFonts w:eastAsia="Calibri" w:cs="Arial"/>
              </w:rPr>
              <w:t>Подаци о предузећу</w:t>
            </w:r>
          </w:p>
        </w:tc>
        <w:tc>
          <w:tcPr>
            <w:tcW w:w="1701" w:type="dxa"/>
            <w:vAlign w:val="center"/>
          </w:tcPr>
          <w:p w:rsidR="0085649E" w:rsidRDefault="0085649E" w:rsidP="0085649E">
            <w:pPr>
              <w:jc w:val="center"/>
            </w:pPr>
          </w:p>
        </w:tc>
        <w:tc>
          <w:tcPr>
            <w:tcW w:w="1984" w:type="dxa"/>
          </w:tcPr>
          <w:p w:rsidR="0085649E" w:rsidRPr="0085649E" w:rsidRDefault="0085649E" w:rsidP="0050340C">
            <w:pPr>
              <w:spacing w:before="12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376" w:type="dxa"/>
          </w:tcPr>
          <w:p w:rsidR="0085649E" w:rsidRPr="0085649E" w:rsidRDefault="0085649E" w:rsidP="0050340C">
            <w:pPr>
              <w:spacing w:before="120"/>
              <w:rPr>
                <w:rFonts w:eastAsia="Calibri" w:cs="Arial"/>
                <w:b/>
              </w:rPr>
            </w:pPr>
          </w:p>
        </w:tc>
      </w:tr>
      <w:tr w:rsidR="0085649E" w:rsidRPr="0085649E" w:rsidTr="0085649E">
        <w:tc>
          <w:tcPr>
            <w:tcW w:w="3227" w:type="dxa"/>
          </w:tcPr>
          <w:p w:rsidR="0085649E" w:rsidRPr="0085649E" w:rsidRDefault="0085649E" w:rsidP="0050340C">
            <w:pPr>
              <w:spacing w:before="120"/>
              <w:rPr>
                <w:rFonts w:eastAsia="Calibri" w:cs="Arial"/>
              </w:rPr>
            </w:pPr>
            <w:r w:rsidRPr="0085649E">
              <w:rPr>
                <w:rFonts w:eastAsia="Calibri" w:cs="Arial"/>
              </w:rPr>
              <w:t>Матични број предузећа</w:t>
            </w:r>
          </w:p>
        </w:tc>
        <w:tc>
          <w:tcPr>
            <w:tcW w:w="1701" w:type="dxa"/>
            <w:vAlign w:val="center"/>
          </w:tcPr>
          <w:p w:rsidR="0085649E" w:rsidRDefault="0085649E" w:rsidP="0085649E">
            <w:pPr>
              <w:jc w:val="center"/>
            </w:pPr>
          </w:p>
        </w:tc>
        <w:tc>
          <w:tcPr>
            <w:tcW w:w="1984" w:type="dxa"/>
          </w:tcPr>
          <w:p w:rsidR="0085649E" w:rsidRPr="0085649E" w:rsidRDefault="0085649E" w:rsidP="0050340C">
            <w:pPr>
              <w:spacing w:before="12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376" w:type="dxa"/>
          </w:tcPr>
          <w:p w:rsidR="0085649E" w:rsidRPr="0085649E" w:rsidRDefault="0085649E" w:rsidP="0050340C">
            <w:pPr>
              <w:spacing w:before="120"/>
              <w:rPr>
                <w:rFonts w:eastAsia="Calibri" w:cs="Arial"/>
                <w:b/>
              </w:rPr>
            </w:pPr>
          </w:p>
        </w:tc>
      </w:tr>
      <w:tr w:rsidR="0085649E" w:rsidRPr="0085649E" w:rsidTr="0085649E">
        <w:tc>
          <w:tcPr>
            <w:tcW w:w="3227" w:type="dxa"/>
          </w:tcPr>
          <w:p w:rsidR="0085649E" w:rsidRPr="0085649E" w:rsidRDefault="0085649E" w:rsidP="0050340C">
            <w:pPr>
              <w:spacing w:before="120"/>
              <w:rPr>
                <w:rFonts w:eastAsia="Calibri" w:cs="Arial"/>
              </w:rPr>
            </w:pPr>
            <w:r w:rsidRPr="0085649E">
              <w:rPr>
                <w:rFonts w:eastAsia="Calibri" w:cs="Arial"/>
              </w:rPr>
              <w:t>Потврда о плаћеним порезима</w:t>
            </w:r>
          </w:p>
        </w:tc>
        <w:tc>
          <w:tcPr>
            <w:tcW w:w="1701" w:type="dxa"/>
            <w:vAlign w:val="center"/>
          </w:tcPr>
          <w:p w:rsidR="0085649E" w:rsidRDefault="0085649E" w:rsidP="0085649E">
            <w:pPr>
              <w:jc w:val="center"/>
            </w:pPr>
          </w:p>
        </w:tc>
        <w:tc>
          <w:tcPr>
            <w:tcW w:w="1984" w:type="dxa"/>
          </w:tcPr>
          <w:p w:rsidR="0085649E" w:rsidRPr="0085649E" w:rsidRDefault="0085649E" w:rsidP="0050340C">
            <w:pPr>
              <w:spacing w:before="12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376" w:type="dxa"/>
          </w:tcPr>
          <w:p w:rsidR="0085649E" w:rsidRPr="0085649E" w:rsidRDefault="0085649E" w:rsidP="0050340C">
            <w:pPr>
              <w:spacing w:before="120"/>
              <w:rPr>
                <w:rFonts w:eastAsia="Calibri" w:cs="Arial"/>
                <w:b/>
              </w:rPr>
            </w:pPr>
          </w:p>
        </w:tc>
      </w:tr>
      <w:tr w:rsidR="0085649E" w:rsidRPr="0085649E" w:rsidTr="0085649E">
        <w:tc>
          <w:tcPr>
            <w:tcW w:w="3227" w:type="dxa"/>
          </w:tcPr>
          <w:p w:rsidR="0085649E" w:rsidRPr="0085649E" w:rsidRDefault="0085649E" w:rsidP="0050340C">
            <w:pPr>
              <w:spacing w:before="120"/>
              <w:rPr>
                <w:rFonts w:eastAsia="Calibri" w:cs="Arial"/>
              </w:rPr>
            </w:pPr>
            <w:r w:rsidRPr="0085649E">
              <w:rPr>
                <w:rFonts w:eastAsia="Calibri" w:cs="Arial"/>
              </w:rPr>
              <w:t xml:space="preserve">Санитарни сертификат Министарства здравља </w:t>
            </w:r>
          </w:p>
        </w:tc>
        <w:tc>
          <w:tcPr>
            <w:tcW w:w="1701" w:type="dxa"/>
            <w:vAlign w:val="center"/>
          </w:tcPr>
          <w:p w:rsidR="0085649E" w:rsidRDefault="0085649E" w:rsidP="0085649E">
            <w:pPr>
              <w:jc w:val="center"/>
            </w:pPr>
          </w:p>
        </w:tc>
        <w:tc>
          <w:tcPr>
            <w:tcW w:w="1984" w:type="dxa"/>
          </w:tcPr>
          <w:p w:rsidR="0085649E" w:rsidRPr="0085649E" w:rsidRDefault="0085649E" w:rsidP="0050340C">
            <w:pPr>
              <w:spacing w:before="12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376" w:type="dxa"/>
          </w:tcPr>
          <w:p w:rsidR="0085649E" w:rsidRPr="0085649E" w:rsidRDefault="0085649E" w:rsidP="0050340C">
            <w:pPr>
              <w:spacing w:before="120"/>
              <w:rPr>
                <w:rFonts w:eastAsia="Calibri" w:cs="Arial"/>
                <w:b/>
              </w:rPr>
            </w:pPr>
          </w:p>
        </w:tc>
      </w:tr>
      <w:tr w:rsidR="0085649E" w:rsidRPr="0085649E" w:rsidTr="0085649E">
        <w:tc>
          <w:tcPr>
            <w:tcW w:w="3227" w:type="dxa"/>
          </w:tcPr>
          <w:p w:rsidR="0085649E" w:rsidRPr="0085649E" w:rsidRDefault="0085649E" w:rsidP="0050340C">
            <w:pPr>
              <w:spacing w:before="120"/>
              <w:rPr>
                <w:rFonts w:eastAsia="Calibri" w:cs="Arial"/>
              </w:rPr>
            </w:pPr>
            <w:r w:rsidRPr="0085649E">
              <w:rPr>
                <w:rFonts w:eastAsia="Calibri" w:cs="Arial"/>
              </w:rPr>
              <w:t>HACCP сертификат</w:t>
            </w:r>
          </w:p>
        </w:tc>
        <w:tc>
          <w:tcPr>
            <w:tcW w:w="1701" w:type="dxa"/>
            <w:vAlign w:val="center"/>
          </w:tcPr>
          <w:p w:rsidR="0085649E" w:rsidRDefault="0085649E" w:rsidP="0085649E">
            <w:pPr>
              <w:jc w:val="center"/>
            </w:pPr>
          </w:p>
        </w:tc>
        <w:tc>
          <w:tcPr>
            <w:tcW w:w="1984" w:type="dxa"/>
          </w:tcPr>
          <w:p w:rsidR="0085649E" w:rsidRPr="0085649E" w:rsidRDefault="0085649E" w:rsidP="0050340C">
            <w:pPr>
              <w:spacing w:before="12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376" w:type="dxa"/>
          </w:tcPr>
          <w:p w:rsidR="0085649E" w:rsidRPr="0085649E" w:rsidRDefault="0085649E" w:rsidP="0050340C">
            <w:pPr>
              <w:spacing w:before="120"/>
              <w:rPr>
                <w:rFonts w:eastAsia="Calibri" w:cs="Arial"/>
                <w:b/>
              </w:rPr>
            </w:pPr>
          </w:p>
        </w:tc>
      </w:tr>
      <w:tr w:rsidR="0085649E" w:rsidRPr="0085649E" w:rsidTr="0085649E">
        <w:tc>
          <w:tcPr>
            <w:tcW w:w="3227" w:type="dxa"/>
          </w:tcPr>
          <w:p w:rsidR="0085649E" w:rsidRPr="0085649E" w:rsidRDefault="0085649E" w:rsidP="0050340C">
            <w:pPr>
              <w:spacing w:before="120"/>
              <w:rPr>
                <w:rFonts w:eastAsia="Calibri" w:cs="Arial"/>
              </w:rPr>
            </w:pPr>
            <w:r w:rsidRPr="0085649E">
              <w:rPr>
                <w:rFonts w:eastAsia="Calibri" w:cs="Arial"/>
              </w:rPr>
              <w:t xml:space="preserve">Документ са референцама </w:t>
            </w:r>
          </w:p>
        </w:tc>
        <w:tc>
          <w:tcPr>
            <w:tcW w:w="1701" w:type="dxa"/>
            <w:vAlign w:val="center"/>
          </w:tcPr>
          <w:p w:rsidR="0085649E" w:rsidRDefault="0085649E" w:rsidP="0085649E">
            <w:pPr>
              <w:jc w:val="center"/>
            </w:pPr>
          </w:p>
        </w:tc>
        <w:tc>
          <w:tcPr>
            <w:tcW w:w="1984" w:type="dxa"/>
          </w:tcPr>
          <w:p w:rsidR="0085649E" w:rsidRPr="0085649E" w:rsidRDefault="0085649E" w:rsidP="0050340C">
            <w:pPr>
              <w:spacing w:before="12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376" w:type="dxa"/>
          </w:tcPr>
          <w:p w:rsidR="0085649E" w:rsidRPr="0085649E" w:rsidRDefault="0085649E" w:rsidP="0050340C">
            <w:pPr>
              <w:spacing w:before="120"/>
              <w:rPr>
                <w:rFonts w:eastAsia="Calibri" w:cs="Arial"/>
                <w:b/>
              </w:rPr>
            </w:pPr>
          </w:p>
        </w:tc>
      </w:tr>
      <w:tr w:rsidR="0085649E" w:rsidRPr="0085649E" w:rsidTr="0085649E">
        <w:tc>
          <w:tcPr>
            <w:tcW w:w="3227" w:type="dxa"/>
          </w:tcPr>
          <w:p w:rsidR="0085649E" w:rsidRPr="0085649E" w:rsidRDefault="0085649E" w:rsidP="0050340C">
            <w:pPr>
              <w:spacing w:before="120"/>
              <w:rPr>
                <w:rFonts w:eastAsia="Calibri" w:cs="Arial"/>
              </w:rPr>
            </w:pPr>
            <w:r w:rsidRPr="0085649E">
              <w:rPr>
                <w:rFonts w:eastAsia="Calibri" w:cs="Arial"/>
              </w:rPr>
              <w:t xml:space="preserve">Биографија нутриционисте </w:t>
            </w:r>
          </w:p>
        </w:tc>
        <w:tc>
          <w:tcPr>
            <w:tcW w:w="1701" w:type="dxa"/>
            <w:vAlign w:val="center"/>
          </w:tcPr>
          <w:p w:rsidR="0085649E" w:rsidRDefault="0085649E" w:rsidP="0085649E">
            <w:pPr>
              <w:jc w:val="center"/>
            </w:pPr>
          </w:p>
        </w:tc>
        <w:tc>
          <w:tcPr>
            <w:tcW w:w="1984" w:type="dxa"/>
          </w:tcPr>
          <w:p w:rsidR="0085649E" w:rsidRPr="0085649E" w:rsidRDefault="0085649E" w:rsidP="0050340C">
            <w:pPr>
              <w:spacing w:before="12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376" w:type="dxa"/>
          </w:tcPr>
          <w:p w:rsidR="0085649E" w:rsidRPr="0085649E" w:rsidRDefault="0085649E" w:rsidP="0050340C">
            <w:pPr>
              <w:spacing w:before="120"/>
              <w:rPr>
                <w:rFonts w:eastAsia="Calibri" w:cs="Arial"/>
                <w:b/>
              </w:rPr>
            </w:pPr>
          </w:p>
        </w:tc>
      </w:tr>
      <w:tr w:rsidR="0085649E" w:rsidRPr="0085649E" w:rsidTr="0085649E">
        <w:tc>
          <w:tcPr>
            <w:tcW w:w="3227" w:type="dxa"/>
          </w:tcPr>
          <w:p w:rsidR="0085649E" w:rsidRPr="0085649E" w:rsidRDefault="0085649E" w:rsidP="0050340C">
            <w:pPr>
              <w:spacing w:before="120"/>
              <w:rPr>
                <w:rFonts w:eastAsia="Calibri" w:cs="Arial"/>
              </w:rPr>
            </w:pPr>
            <w:r w:rsidRPr="0085649E">
              <w:rPr>
                <w:rFonts w:eastAsia="Calibri" w:cs="Arial"/>
              </w:rPr>
              <w:t xml:space="preserve">Техничка понуда за седмичне јеловнике  </w:t>
            </w:r>
          </w:p>
        </w:tc>
        <w:tc>
          <w:tcPr>
            <w:tcW w:w="1701" w:type="dxa"/>
            <w:vAlign w:val="center"/>
          </w:tcPr>
          <w:p w:rsidR="0085649E" w:rsidRDefault="0085649E" w:rsidP="0085649E">
            <w:pPr>
              <w:jc w:val="center"/>
            </w:pPr>
          </w:p>
        </w:tc>
        <w:tc>
          <w:tcPr>
            <w:tcW w:w="1984" w:type="dxa"/>
          </w:tcPr>
          <w:p w:rsidR="0085649E" w:rsidRPr="0085649E" w:rsidRDefault="0085649E" w:rsidP="0050340C">
            <w:pPr>
              <w:spacing w:before="12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376" w:type="dxa"/>
          </w:tcPr>
          <w:p w:rsidR="0085649E" w:rsidRPr="0085649E" w:rsidRDefault="0085649E" w:rsidP="0050340C">
            <w:pPr>
              <w:spacing w:before="120"/>
              <w:rPr>
                <w:rFonts w:eastAsia="Calibri" w:cs="Arial"/>
                <w:b/>
              </w:rPr>
            </w:pPr>
          </w:p>
        </w:tc>
      </w:tr>
      <w:tr w:rsidR="0085649E" w:rsidRPr="0085649E" w:rsidTr="0085649E">
        <w:tc>
          <w:tcPr>
            <w:tcW w:w="3227" w:type="dxa"/>
          </w:tcPr>
          <w:p w:rsidR="0085649E" w:rsidRPr="0085649E" w:rsidRDefault="0085649E" w:rsidP="0050340C">
            <w:pPr>
              <w:spacing w:before="120"/>
              <w:rPr>
                <w:rFonts w:eastAsia="Calibri" w:cs="Arial"/>
              </w:rPr>
            </w:pPr>
            <w:r w:rsidRPr="0085649E">
              <w:rPr>
                <w:rFonts w:eastAsia="Calibri" w:cs="Arial"/>
              </w:rPr>
              <w:t>Техничке спецификације сваког јеловника, са детаљним износима kcal</w:t>
            </w:r>
          </w:p>
        </w:tc>
        <w:tc>
          <w:tcPr>
            <w:tcW w:w="1701" w:type="dxa"/>
            <w:vAlign w:val="center"/>
          </w:tcPr>
          <w:p w:rsidR="0085649E" w:rsidRDefault="0085649E" w:rsidP="0085649E">
            <w:pPr>
              <w:jc w:val="center"/>
            </w:pPr>
          </w:p>
        </w:tc>
        <w:tc>
          <w:tcPr>
            <w:tcW w:w="1984" w:type="dxa"/>
          </w:tcPr>
          <w:p w:rsidR="0085649E" w:rsidRPr="0085649E" w:rsidRDefault="0085649E" w:rsidP="0050340C">
            <w:pPr>
              <w:spacing w:before="12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376" w:type="dxa"/>
          </w:tcPr>
          <w:p w:rsidR="0085649E" w:rsidRPr="0085649E" w:rsidRDefault="0085649E" w:rsidP="0050340C">
            <w:pPr>
              <w:spacing w:before="120"/>
              <w:rPr>
                <w:rFonts w:eastAsia="Calibri" w:cs="Arial"/>
                <w:b/>
              </w:rPr>
            </w:pPr>
          </w:p>
        </w:tc>
      </w:tr>
    </w:tbl>
    <w:p w:rsidR="0099017C" w:rsidRPr="0085649E" w:rsidRDefault="0099017C" w:rsidP="0050340C">
      <w:pPr>
        <w:spacing w:before="120" w:after="0"/>
        <w:rPr>
          <w:rFonts w:eastAsia="Calibri" w:cs="Arial"/>
          <w:b/>
          <w:szCs w:val="24"/>
        </w:rPr>
      </w:pPr>
    </w:p>
    <w:p w:rsidR="006C0DA9" w:rsidRPr="0085649E" w:rsidRDefault="006C0DA9" w:rsidP="0050340C">
      <w:pPr>
        <w:spacing w:before="120" w:after="0"/>
        <w:rPr>
          <w:rFonts w:eastAsia="Calibri" w:cs="Arial"/>
          <w:b/>
          <w:szCs w:val="24"/>
        </w:rPr>
      </w:pPr>
    </w:p>
    <w:p w:rsidR="00996D2C" w:rsidRPr="0085649E" w:rsidRDefault="00996D2C" w:rsidP="0050340C">
      <w:pPr>
        <w:spacing w:before="120" w:after="0"/>
        <w:rPr>
          <w:rFonts w:eastAsia="Calibri" w:cs="Arial"/>
          <w:b/>
          <w:szCs w:val="24"/>
        </w:rPr>
      </w:pPr>
      <w:r w:rsidRPr="0085649E">
        <w:rPr>
          <w:rFonts w:eastAsia="Calibri" w:cs="Arial"/>
          <w:b/>
          <w:bCs/>
          <w:szCs w:val="24"/>
        </w:rPr>
        <w:br w:type="page"/>
      </w:r>
    </w:p>
    <w:p w:rsidR="00996D2C" w:rsidRPr="0085649E" w:rsidRDefault="00996D2C" w:rsidP="0050340C">
      <w:pPr>
        <w:spacing w:before="120" w:after="0"/>
        <w:rPr>
          <w:rFonts w:eastAsia="Calibri" w:cs="Arial"/>
          <w:b/>
          <w:szCs w:val="24"/>
        </w:rPr>
      </w:pPr>
    </w:p>
    <w:p w:rsidR="0069153A" w:rsidRPr="0085649E" w:rsidRDefault="007E12D8" w:rsidP="00385781">
      <w:pPr>
        <w:pStyle w:val="ListParagraph"/>
        <w:numPr>
          <w:ilvl w:val="0"/>
          <w:numId w:val="15"/>
        </w:numPr>
        <w:spacing w:before="120" w:after="0"/>
        <w:rPr>
          <w:rFonts w:eastAsia="Calibri" w:cs="Arial"/>
          <w:b/>
          <w:szCs w:val="24"/>
        </w:rPr>
      </w:pPr>
      <w:r w:rsidRPr="0085649E">
        <w:rPr>
          <w:rFonts w:eastAsia="Calibri" w:cs="Arial"/>
          <w:b/>
          <w:bCs/>
          <w:szCs w:val="24"/>
        </w:rPr>
        <w:t xml:space="preserve">Подаци о </w:t>
      </w:r>
      <w:r w:rsidR="00A82518" w:rsidRPr="0085649E">
        <w:rPr>
          <w:rFonts w:eastAsia="Calibri" w:cs="Arial"/>
          <w:b/>
          <w:bCs/>
          <w:szCs w:val="24"/>
        </w:rPr>
        <w:t>предузећу</w:t>
      </w:r>
      <w:r w:rsidRPr="0085649E">
        <w:rPr>
          <w:rFonts w:eastAsia="Calibri" w:cs="Arial"/>
          <w:b/>
          <w:bCs/>
          <w:szCs w:val="24"/>
        </w:rPr>
        <w:t xml:space="preserve"> који се достављају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947"/>
        <w:gridCol w:w="5900"/>
      </w:tblGrid>
      <w:tr w:rsidR="0069153A" w:rsidRPr="0085649E" w:rsidTr="00320604">
        <w:trPr>
          <w:trHeight w:val="423"/>
        </w:trPr>
        <w:tc>
          <w:tcPr>
            <w:tcW w:w="468" w:type="dxa"/>
            <w:shd w:val="clear" w:color="auto" w:fill="auto"/>
            <w:vAlign w:val="center"/>
          </w:tcPr>
          <w:p w:rsidR="0069153A" w:rsidRPr="0085649E" w:rsidRDefault="0069153A" w:rsidP="0050340C">
            <w:pPr>
              <w:numPr>
                <w:ilvl w:val="0"/>
                <w:numId w:val="7"/>
              </w:numPr>
              <w:spacing w:before="120" w:after="0" w:line="300" w:lineRule="auto"/>
              <w:ind w:left="270" w:hanging="270"/>
              <w:rPr>
                <w:rFonts w:eastAsia="Calibri" w:cs="Arial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69153A" w:rsidRPr="0085649E" w:rsidRDefault="0069153A" w:rsidP="00A82518">
            <w:pPr>
              <w:spacing w:before="120" w:after="0" w:line="240" w:lineRule="auto"/>
              <w:rPr>
                <w:rFonts w:eastAsia="Calibri" w:cs="Arial"/>
                <w:b/>
                <w:szCs w:val="24"/>
              </w:rPr>
            </w:pPr>
            <w:r w:rsidRPr="0085649E">
              <w:rPr>
                <w:rFonts w:eastAsia="Calibri" w:cs="Arial"/>
                <w:szCs w:val="24"/>
              </w:rPr>
              <w:t xml:space="preserve">Име </w:t>
            </w:r>
            <w:r w:rsidR="00A82518" w:rsidRPr="0085649E">
              <w:rPr>
                <w:rFonts w:eastAsia="Calibri" w:cs="Arial"/>
                <w:szCs w:val="24"/>
              </w:rPr>
              <w:t>предузећа</w:t>
            </w:r>
          </w:p>
        </w:tc>
        <w:tc>
          <w:tcPr>
            <w:tcW w:w="6660" w:type="dxa"/>
            <w:shd w:val="clear" w:color="auto" w:fill="auto"/>
          </w:tcPr>
          <w:p w:rsidR="0069153A" w:rsidRPr="0085649E" w:rsidRDefault="0069153A" w:rsidP="0050340C">
            <w:pPr>
              <w:spacing w:before="120" w:after="0" w:line="240" w:lineRule="auto"/>
              <w:rPr>
                <w:rFonts w:eastAsia="Calibri" w:cs="Arial"/>
                <w:b/>
                <w:szCs w:val="24"/>
              </w:rPr>
            </w:pPr>
          </w:p>
        </w:tc>
      </w:tr>
      <w:tr w:rsidR="0069153A" w:rsidRPr="0085649E" w:rsidTr="00320604">
        <w:tc>
          <w:tcPr>
            <w:tcW w:w="468" w:type="dxa"/>
            <w:shd w:val="clear" w:color="auto" w:fill="auto"/>
            <w:vAlign w:val="center"/>
          </w:tcPr>
          <w:p w:rsidR="0069153A" w:rsidRPr="0085649E" w:rsidRDefault="0069153A" w:rsidP="0050340C">
            <w:pPr>
              <w:numPr>
                <w:ilvl w:val="0"/>
                <w:numId w:val="7"/>
              </w:numPr>
              <w:spacing w:before="120" w:after="0" w:line="300" w:lineRule="auto"/>
              <w:ind w:left="270" w:hanging="270"/>
              <w:rPr>
                <w:rFonts w:eastAsia="Calibri" w:cs="Arial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69153A" w:rsidRPr="0085649E" w:rsidRDefault="0069153A" w:rsidP="0050340C">
            <w:pPr>
              <w:spacing w:before="120" w:after="0" w:line="240" w:lineRule="auto"/>
              <w:rPr>
                <w:rFonts w:eastAsia="Calibri" w:cs="Arial"/>
                <w:szCs w:val="24"/>
              </w:rPr>
            </w:pPr>
            <w:r w:rsidRPr="0085649E">
              <w:rPr>
                <w:rFonts w:eastAsia="Calibri" w:cs="Arial"/>
                <w:szCs w:val="24"/>
              </w:rPr>
              <w:t>Име власника</w:t>
            </w:r>
          </w:p>
        </w:tc>
        <w:tc>
          <w:tcPr>
            <w:tcW w:w="6660" w:type="dxa"/>
            <w:shd w:val="clear" w:color="auto" w:fill="auto"/>
          </w:tcPr>
          <w:p w:rsidR="0069153A" w:rsidRPr="0085649E" w:rsidRDefault="0069153A" w:rsidP="0050340C">
            <w:pPr>
              <w:spacing w:before="120" w:after="0" w:line="240" w:lineRule="auto"/>
              <w:rPr>
                <w:rFonts w:eastAsia="Calibri" w:cs="Arial"/>
                <w:b/>
                <w:szCs w:val="24"/>
              </w:rPr>
            </w:pPr>
          </w:p>
        </w:tc>
      </w:tr>
      <w:tr w:rsidR="0069153A" w:rsidRPr="0085649E" w:rsidTr="00320604">
        <w:tc>
          <w:tcPr>
            <w:tcW w:w="468" w:type="dxa"/>
            <w:shd w:val="clear" w:color="auto" w:fill="auto"/>
            <w:vAlign w:val="center"/>
          </w:tcPr>
          <w:p w:rsidR="0069153A" w:rsidRPr="0085649E" w:rsidRDefault="0069153A" w:rsidP="0050340C">
            <w:pPr>
              <w:numPr>
                <w:ilvl w:val="0"/>
                <w:numId w:val="7"/>
              </w:numPr>
              <w:spacing w:before="120" w:after="0" w:line="300" w:lineRule="auto"/>
              <w:ind w:left="270" w:hanging="270"/>
              <w:rPr>
                <w:rFonts w:eastAsia="Calibri" w:cs="Arial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69153A" w:rsidRPr="0085649E" w:rsidRDefault="0069153A" w:rsidP="00A82518">
            <w:pPr>
              <w:spacing w:before="120" w:after="0" w:line="240" w:lineRule="auto"/>
              <w:rPr>
                <w:rFonts w:eastAsia="Calibri" w:cs="Arial"/>
                <w:szCs w:val="24"/>
              </w:rPr>
            </w:pPr>
            <w:r w:rsidRPr="0085649E">
              <w:rPr>
                <w:rFonts w:eastAsia="Calibri" w:cs="Arial"/>
                <w:szCs w:val="24"/>
              </w:rPr>
              <w:t xml:space="preserve">Име и звање заступника </w:t>
            </w:r>
            <w:r w:rsidR="00A82518" w:rsidRPr="0085649E">
              <w:rPr>
                <w:rFonts w:eastAsia="Calibri" w:cs="Arial"/>
                <w:szCs w:val="24"/>
              </w:rPr>
              <w:t>предузећа</w:t>
            </w:r>
          </w:p>
        </w:tc>
        <w:tc>
          <w:tcPr>
            <w:tcW w:w="6660" w:type="dxa"/>
            <w:shd w:val="clear" w:color="auto" w:fill="auto"/>
          </w:tcPr>
          <w:p w:rsidR="0069153A" w:rsidRPr="0085649E" w:rsidRDefault="0069153A" w:rsidP="0050340C">
            <w:pPr>
              <w:spacing w:before="120" w:after="0" w:line="240" w:lineRule="auto"/>
              <w:rPr>
                <w:rFonts w:eastAsia="Calibri" w:cs="Arial"/>
                <w:b/>
                <w:szCs w:val="24"/>
              </w:rPr>
            </w:pPr>
          </w:p>
        </w:tc>
      </w:tr>
      <w:tr w:rsidR="0069153A" w:rsidRPr="0085649E" w:rsidTr="00320604">
        <w:tc>
          <w:tcPr>
            <w:tcW w:w="468" w:type="dxa"/>
            <w:shd w:val="clear" w:color="auto" w:fill="auto"/>
            <w:vAlign w:val="center"/>
          </w:tcPr>
          <w:p w:rsidR="0069153A" w:rsidRPr="0085649E" w:rsidRDefault="0069153A" w:rsidP="0050340C">
            <w:pPr>
              <w:numPr>
                <w:ilvl w:val="0"/>
                <w:numId w:val="7"/>
              </w:numPr>
              <w:spacing w:before="120" w:after="0" w:line="300" w:lineRule="auto"/>
              <w:ind w:left="270" w:hanging="270"/>
              <w:rPr>
                <w:rFonts w:eastAsia="Calibri" w:cs="Arial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69153A" w:rsidRPr="0085649E" w:rsidRDefault="0069153A" w:rsidP="0050340C">
            <w:pPr>
              <w:spacing w:before="120" w:after="0" w:line="240" w:lineRule="auto"/>
              <w:rPr>
                <w:rFonts w:eastAsia="Calibri" w:cs="Arial"/>
                <w:b/>
                <w:szCs w:val="24"/>
              </w:rPr>
            </w:pPr>
            <w:r w:rsidRPr="0085649E">
              <w:rPr>
                <w:rFonts w:eastAsia="Calibri" w:cs="Arial"/>
                <w:szCs w:val="24"/>
              </w:rPr>
              <w:t xml:space="preserve">Адреса </w:t>
            </w:r>
            <w:r w:rsidR="00A82518" w:rsidRPr="0085649E">
              <w:rPr>
                <w:rFonts w:eastAsia="Calibri" w:cs="Arial"/>
                <w:szCs w:val="24"/>
              </w:rPr>
              <w:t>предузећа</w:t>
            </w:r>
          </w:p>
        </w:tc>
        <w:tc>
          <w:tcPr>
            <w:tcW w:w="6660" w:type="dxa"/>
            <w:shd w:val="clear" w:color="auto" w:fill="auto"/>
          </w:tcPr>
          <w:p w:rsidR="0069153A" w:rsidRPr="0085649E" w:rsidRDefault="0069153A" w:rsidP="0050340C">
            <w:pPr>
              <w:spacing w:before="120" w:after="0" w:line="240" w:lineRule="auto"/>
              <w:rPr>
                <w:rFonts w:eastAsia="Calibri" w:cs="Arial"/>
                <w:b/>
                <w:szCs w:val="24"/>
              </w:rPr>
            </w:pPr>
          </w:p>
        </w:tc>
      </w:tr>
      <w:tr w:rsidR="0069153A" w:rsidRPr="0085649E" w:rsidTr="00320604">
        <w:tc>
          <w:tcPr>
            <w:tcW w:w="468" w:type="dxa"/>
            <w:shd w:val="clear" w:color="auto" w:fill="auto"/>
            <w:vAlign w:val="center"/>
          </w:tcPr>
          <w:p w:rsidR="0069153A" w:rsidRPr="0085649E" w:rsidRDefault="0069153A" w:rsidP="0050340C">
            <w:pPr>
              <w:numPr>
                <w:ilvl w:val="0"/>
                <w:numId w:val="7"/>
              </w:numPr>
              <w:spacing w:before="120" w:after="0" w:line="300" w:lineRule="auto"/>
              <w:ind w:left="270" w:hanging="270"/>
              <w:rPr>
                <w:rFonts w:eastAsia="Calibri" w:cs="Arial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69153A" w:rsidRPr="0085649E" w:rsidRDefault="0069153A" w:rsidP="0050340C">
            <w:pPr>
              <w:spacing w:before="120" w:after="0" w:line="240" w:lineRule="auto"/>
              <w:rPr>
                <w:rFonts w:eastAsia="Calibri" w:cs="Arial"/>
                <w:b/>
                <w:szCs w:val="24"/>
              </w:rPr>
            </w:pPr>
            <w:r w:rsidRPr="0085649E">
              <w:rPr>
                <w:rFonts w:eastAsia="Calibri" w:cs="Arial"/>
                <w:szCs w:val="24"/>
              </w:rPr>
              <w:t xml:space="preserve">Број телефона </w:t>
            </w:r>
            <w:r w:rsidR="00A82518" w:rsidRPr="0085649E">
              <w:rPr>
                <w:rFonts w:eastAsia="Calibri" w:cs="Arial"/>
                <w:szCs w:val="24"/>
              </w:rPr>
              <w:t>предузећа</w:t>
            </w:r>
          </w:p>
        </w:tc>
        <w:tc>
          <w:tcPr>
            <w:tcW w:w="6660" w:type="dxa"/>
            <w:shd w:val="clear" w:color="auto" w:fill="auto"/>
          </w:tcPr>
          <w:p w:rsidR="0069153A" w:rsidRPr="0085649E" w:rsidRDefault="0069153A" w:rsidP="0050340C">
            <w:pPr>
              <w:spacing w:before="120" w:after="0" w:line="240" w:lineRule="auto"/>
              <w:rPr>
                <w:rFonts w:eastAsia="Calibri" w:cs="Arial"/>
                <w:b/>
                <w:szCs w:val="24"/>
              </w:rPr>
            </w:pPr>
          </w:p>
        </w:tc>
      </w:tr>
      <w:tr w:rsidR="0069153A" w:rsidRPr="0085649E" w:rsidTr="00320604">
        <w:tc>
          <w:tcPr>
            <w:tcW w:w="468" w:type="dxa"/>
            <w:shd w:val="clear" w:color="auto" w:fill="auto"/>
            <w:vAlign w:val="center"/>
          </w:tcPr>
          <w:p w:rsidR="0069153A" w:rsidRPr="0085649E" w:rsidRDefault="0069153A" w:rsidP="0050340C">
            <w:pPr>
              <w:numPr>
                <w:ilvl w:val="0"/>
                <w:numId w:val="7"/>
              </w:numPr>
              <w:spacing w:before="120" w:after="0" w:line="300" w:lineRule="auto"/>
              <w:ind w:left="270" w:hanging="270"/>
              <w:rPr>
                <w:rFonts w:eastAsia="Calibri" w:cs="Arial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69153A" w:rsidRPr="0085649E" w:rsidRDefault="0069153A" w:rsidP="0050340C">
            <w:pPr>
              <w:spacing w:before="120" w:after="0" w:line="240" w:lineRule="auto"/>
              <w:rPr>
                <w:rFonts w:eastAsia="Calibri" w:cs="Arial"/>
                <w:b/>
                <w:szCs w:val="24"/>
              </w:rPr>
            </w:pPr>
            <w:r w:rsidRPr="0085649E">
              <w:rPr>
                <w:rFonts w:eastAsia="Calibri" w:cs="Arial"/>
                <w:szCs w:val="24"/>
              </w:rPr>
              <w:t xml:space="preserve">Имејл адреса </w:t>
            </w:r>
            <w:r w:rsidR="00A82518" w:rsidRPr="0085649E">
              <w:rPr>
                <w:rFonts w:eastAsia="Calibri" w:cs="Arial"/>
                <w:szCs w:val="24"/>
              </w:rPr>
              <w:t>предузећа</w:t>
            </w:r>
          </w:p>
        </w:tc>
        <w:tc>
          <w:tcPr>
            <w:tcW w:w="6660" w:type="dxa"/>
            <w:shd w:val="clear" w:color="auto" w:fill="auto"/>
          </w:tcPr>
          <w:p w:rsidR="0069153A" w:rsidRPr="0085649E" w:rsidRDefault="0069153A" w:rsidP="0050340C">
            <w:pPr>
              <w:spacing w:before="120" w:after="0" w:line="240" w:lineRule="auto"/>
              <w:rPr>
                <w:rFonts w:eastAsia="Calibri" w:cs="Arial"/>
                <w:b/>
                <w:szCs w:val="24"/>
              </w:rPr>
            </w:pPr>
          </w:p>
        </w:tc>
      </w:tr>
      <w:tr w:rsidR="0069153A" w:rsidRPr="0085649E" w:rsidTr="00320604">
        <w:tc>
          <w:tcPr>
            <w:tcW w:w="468" w:type="dxa"/>
            <w:shd w:val="clear" w:color="auto" w:fill="auto"/>
            <w:vAlign w:val="center"/>
          </w:tcPr>
          <w:p w:rsidR="0069153A" w:rsidRPr="0085649E" w:rsidRDefault="0069153A" w:rsidP="0050340C">
            <w:pPr>
              <w:numPr>
                <w:ilvl w:val="0"/>
                <w:numId w:val="7"/>
              </w:numPr>
              <w:spacing w:before="120" w:after="0" w:line="300" w:lineRule="auto"/>
              <w:ind w:left="270" w:hanging="270"/>
              <w:rPr>
                <w:rFonts w:eastAsia="Calibri" w:cs="Arial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69153A" w:rsidRPr="0085649E" w:rsidRDefault="0069153A" w:rsidP="00A82518">
            <w:pPr>
              <w:spacing w:before="120" w:after="0" w:line="240" w:lineRule="auto"/>
              <w:rPr>
                <w:rFonts w:eastAsia="Calibri" w:cs="Arial"/>
                <w:b/>
                <w:szCs w:val="24"/>
              </w:rPr>
            </w:pPr>
            <w:r w:rsidRPr="0085649E">
              <w:rPr>
                <w:rFonts w:eastAsia="Calibri" w:cs="Arial"/>
                <w:szCs w:val="24"/>
              </w:rPr>
              <w:t>*Број потврд</w:t>
            </w:r>
            <w:r w:rsidR="00A82518" w:rsidRPr="0085649E">
              <w:rPr>
                <w:rFonts w:eastAsia="Calibri" w:cs="Arial"/>
                <w:szCs w:val="24"/>
              </w:rPr>
              <w:t>е</w:t>
            </w:r>
            <w:r w:rsidRPr="0085649E">
              <w:rPr>
                <w:rFonts w:eastAsia="Calibri" w:cs="Arial"/>
                <w:szCs w:val="24"/>
              </w:rPr>
              <w:t xml:space="preserve"> о регистрацији </w:t>
            </w:r>
            <w:r w:rsidR="00A82518" w:rsidRPr="0085649E">
              <w:rPr>
                <w:rFonts w:eastAsia="Calibri" w:cs="Arial"/>
                <w:szCs w:val="24"/>
              </w:rPr>
              <w:t>предузећа</w:t>
            </w:r>
          </w:p>
        </w:tc>
        <w:tc>
          <w:tcPr>
            <w:tcW w:w="6660" w:type="dxa"/>
            <w:shd w:val="clear" w:color="auto" w:fill="auto"/>
          </w:tcPr>
          <w:p w:rsidR="0069153A" w:rsidRPr="0085649E" w:rsidRDefault="0069153A" w:rsidP="0050340C">
            <w:pPr>
              <w:spacing w:before="120" w:after="0" w:line="240" w:lineRule="auto"/>
              <w:rPr>
                <w:rFonts w:eastAsia="Calibri" w:cs="Arial"/>
                <w:b/>
                <w:szCs w:val="24"/>
              </w:rPr>
            </w:pPr>
          </w:p>
        </w:tc>
      </w:tr>
      <w:tr w:rsidR="0069153A" w:rsidRPr="0085649E" w:rsidTr="00320604">
        <w:tc>
          <w:tcPr>
            <w:tcW w:w="468" w:type="dxa"/>
            <w:shd w:val="clear" w:color="auto" w:fill="auto"/>
            <w:vAlign w:val="center"/>
          </w:tcPr>
          <w:p w:rsidR="0069153A" w:rsidRPr="0085649E" w:rsidRDefault="0069153A" w:rsidP="0050340C">
            <w:pPr>
              <w:numPr>
                <w:ilvl w:val="0"/>
                <w:numId w:val="7"/>
              </w:numPr>
              <w:spacing w:before="120" w:after="0" w:line="300" w:lineRule="auto"/>
              <w:ind w:left="270" w:hanging="270"/>
              <w:rPr>
                <w:rFonts w:eastAsia="Calibri" w:cs="Arial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69153A" w:rsidRPr="0085649E" w:rsidRDefault="0069153A" w:rsidP="0050340C">
            <w:pPr>
              <w:spacing w:before="120" w:after="0" w:line="240" w:lineRule="auto"/>
              <w:rPr>
                <w:rFonts w:eastAsia="Calibri" w:cs="Arial"/>
                <w:b/>
                <w:szCs w:val="24"/>
              </w:rPr>
            </w:pPr>
            <w:r w:rsidRPr="0085649E">
              <w:rPr>
                <w:rFonts w:eastAsia="Calibri" w:cs="Arial"/>
                <w:szCs w:val="24"/>
              </w:rPr>
              <w:t xml:space="preserve">*Потврда о плаћеним порезима </w:t>
            </w:r>
            <w:r w:rsidR="00A82518" w:rsidRPr="0085649E">
              <w:rPr>
                <w:rFonts w:eastAsia="Calibri" w:cs="Arial"/>
                <w:szCs w:val="24"/>
              </w:rPr>
              <w:t>предузећа</w:t>
            </w:r>
          </w:p>
        </w:tc>
        <w:tc>
          <w:tcPr>
            <w:tcW w:w="6660" w:type="dxa"/>
            <w:shd w:val="clear" w:color="auto" w:fill="auto"/>
          </w:tcPr>
          <w:p w:rsidR="0069153A" w:rsidRPr="0085649E" w:rsidRDefault="0069153A" w:rsidP="0050340C">
            <w:pPr>
              <w:spacing w:before="120" w:after="0" w:line="240" w:lineRule="auto"/>
              <w:rPr>
                <w:rFonts w:eastAsia="Calibri" w:cs="Arial"/>
                <w:b/>
                <w:szCs w:val="24"/>
              </w:rPr>
            </w:pPr>
          </w:p>
        </w:tc>
      </w:tr>
      <w:tr w:rsidR="00563CF8" w:rsidRPr="0085649E" w:rsidTr="0065483C">
        <w:tc>
          <w:tcPr>
            <w:tcW w:w="468" w:type="dxa"/>
            <w:shd w:val="clear" w:color="auto" w:fill="auto"/>
            <w:vAlign w:val="center"/>
          </w:tcPr>
          <w:p w:rsidR="00563CF8" w:rsidRPr="0085649E" w:rsidRDefault="00563CF8" w:rsidP="0050340C">
            <w:pPr>
              <w:numPr>
                <w:ilvl w:val="0"/>
                <w:numId w:val="7"/>
              </w:numPr>
              <w:spacing w:before="120" w:after="0" w:line="300" w:lineRule="auto"/>
              <w:ind w:left="270" w:hanging="270"/>
              <w:rPr>
                <w:rFonts w:eastAsia="Calibri" w:cs="Arial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563CF8" w:rsidRPr="0085649E" w:rsidRDefault="00996D2C" w:rsidP="00A82518">
            <w:pPr>
              <w:spacing w:before="120" w:after="0" w:line="240" w:lineRule="auto"/>
              <w:rPr>
                <w:rFonts w:eastAsia="Calibri" w:cs="Arial"/>
                <w:szCs w:val="24"/>
                <w:highlight w:val="yellow"/>
              </w:rPr>
            </w:pPr>
            <w:r w:rsidRPr="0085649E">
              <w:rPr>
                <w:rFonts w:eastAsia="Calibri" w:cs="Arial"/>
                <w:szCs w:val="24"/>
              </w:rPr>
              <w:t xml:space="preserve">*Сертификаткоји је </w:t>
            </w:r>
            <w:r w:rsidR="00A82518" w:rsidRPr="0085649E">
              <w:rPr>
                <w:rFonts w:eastAsia="Calibri" w:cs="Arial"/>
                <w:szCs w:val="24"/>
              </w:rPr>
              <w:t>предузећу издало Министарство</w:t>
            </w:r>
            <w:r w:rsidRPr="0085649E">
              <w:rPr>
                <w:rFonts w:eastAsia="Calibri" w:cs="Arial"/>
                <w:szCs w:val="24"/>
              </w:rPr>
              <w:t xml:space="preserve"> здравља </w:t>
            </w:r>
          </w:p>
        </w:tc>
        <w:tc>
          <w:tcPr>
            <w:tcW w:w="6660" w:type="dxa"/>
            <w:shd w:val="clear" w:color="auto" w:fill="auto"/>
          </w:tcPr>
          <w:p w:rsidR="00563CF8" w:rsidRPr="0085649E" w:rsidRDefault="00563CF8" w:rsidP="0050340C">
            <w:pPr>
              <w:spacing w:before="120" w:after="0" w:line="240" w:lineRule="auto"/>
              <w:rPr>
                <w:rFonts w:eastAsia="Calibri" w:cs="Arial"/>
                <w:b/>
                <w:szCs w:val="24"/>
              </w:rPr>
            </w:pPr>
          </w:p>
        </w:tc>
      </w:tr>
      <w:tr w:rsidR="0069153A" w:rsidRPr="0085649E" w:rsidTr="00320604">
        <w:tc>
          <w:tcPr>
            <w:tcW w:w="468" w:type="dxa"/>
            <w:shd w:val="clear" w:color="auto" w:fill="auto"/>
            <w:vAlign w:val="center"/>
          </w:tcPr>
          <w:p w:rsidR="0069153A" w:rsidRPr="0085649E" w:rsidRDefault="0069153A" w:rsidP="0050340C">
            <w:pPr>
              <w:numPr>
                <w:ilvl w:val="0"/>
                <w:numId w:val="7"/>
              </w:numPr>
              <w:spacing w:before="120" w:after="0" w:line="300" w:lineRule="auto"/>
              <w:ind w:left="270" w:hanging="270"/>
              <w:rPr>
                <w:rFonts w:eastAsia="Calibri" w:cs="Arial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69153A" w:rsidRPr="0085649E" w:rsidRDefault="0069153A" w:rsidP="007A08CB">
            <w:pPr>
              <w:spacing w:before="120" w:after="0" w:line="240" w:lineRule="auto"/>
              <w:rPr>
                <w:rFonts w:eastAsia="Calibri" w:cs="Arial"/>
                <w:b/>
                <w:szCs w:val="24"/>
              </w:rPr>
            </w:pPr>
            <w:r w:rsidRPr="0085649E">
              <w:rPr>
                <w:rFonts w:eastAsia="Calibri" w:cs="Arial"/>
                <w:szCs w:val="24"/>
              </w:rPr>
              <w:t xml:space="preserve">*Број сертификата о безбедности хране који је издат </w:t>
            </w:r>
            <w:r w:rsidR="00A82518" w:rsidRPr="0085649E">
              <w:rPr>
                <w:rFonts w:eastAsia="Calibri" w:cs="Arial"/>
                <w:szCs w:val="24"/>
              </w:rPr>
              <w:t xml:space="preserve">предузећа </w:t>
            </w:r>
            <w:r w:rsidRPr="0085649E">
              <w:rPr>
                <w:rFonts w:eastAsia="Calibri" w:cs="Arial"/>
                <w:szCs w:val="24"/>
              </w:rPr>
              <w:t>- HACCP</w:t>
            </w:r>
          </w:p>
        </w:tc>
        <w:tc>
          <w:tcPr>
            <w:tcW w:w="6660" w:type="dxa"/>
            <w:shd w:val="clear" w:color="auto" w:fill="auto"/>
          </w:tcPr>
          <w:p w:rsidR="0069153A" w:rsidRPr="0085649E" w:rsidRDefault="0069153A" w:rsidP="0050340C">
            <w:pPr>
              <w:spacing w:before="120" w:after="0" w:line="240" w:lineRule="auto"/>
              <w:rPr>
                <w:rFonts w:eastAsia="Calibri" w:cs="Arial"/>
                <w:b/>
                <w:szCs w:val="24"/>
              </w:rPr>
            </w:pPr>
          </w:p>
        </w:tc>
      </w:tr>
      <w:tr w:rsidR="0069153A" w:rsidRPr="0085649E" w:rsidTr="00320604">
        <w:tc>
          <w:tcPr>
            <w:tcW w:w="468" w:type="dxa"/>
            <w:shd w:val="clear" w:color="auto" w:fill="auto"/>
            <w:vAlign w:val="center"/>
          </w:tcPr>
          <w:p w:rsidR="0069153A" w:rsidRPr="0085649E" w:rsidRDefault="0069153A" w:rsidP="0050340C">
            <w:pPr>
              <w:numPr>
                <w:ilvl w:val="0"/>
                <w:numId w:val="7"/>
              </w:numPr>
              <w:spacing w:before="120" w:after="0" w:line="300" w:lineRule="auto"/>
              <w:ind w:left="270" w:hanging="270"/>
              <w:rPr>
                <w:rFonts w:eastAsia="Calibri" w:cs="Arial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69153A" w:rsidRPr="0085649E" w:rsidRDefault="0069153A" w:rsidP="004233A6">
            <w:pPr>
              <w:spacing w:before="120" w:after="0" w:line="240" w:lineRule="auto"/>
              <w:rPr>
                <w:rFonts w:eastAsia="Calibri" w:cs="Arial"/>
                <w:b/>
                <w:szCs w:val="24"/>
              </w:rPr>
            </w:pPr>
            <w:r w:rsidRPr="0085649E">
              <w:rPr>
                <w:rFonts w:eastAsia="Calibri" w:cs="Arial"/>
                <w:szCs w:val="24"/>
              </w:rPr>
              <w:t xml:space="preserve">Интернет страница </w:t>
            </w:r>
            <w:r w:rsidR="004233A6" w:rsidRPr="0085649E">
              <w:rPr>
                <w:rFonts w:eastAsia="Calibri" w:cs="Arial"/>
                <w:szCs w:val="24"/>
              </w:rPr>
              <w:t>предузећа</w:t>
            </w:r>
          </w:p>
        </w:tc>
        <w:tc>
          <w:tcPr>
            <w:tcW w:w="6660" w:type="dxa"/>
            <w:shd w:val="clear" w:color="auto" w:fill="auto"/>
          </w:tcPr>
          <w:p w:rsidR="0069153A" w:rsidRPr="0085649E" w:rsidRDefault="0069153A" w:rsidP="0050340C">
            <w:pPr>
              <w:spacing w:before="120" w:after="0" w:line="240" w:lineRule="auto"/>
              <w:rPr>
                <w:rFonts w:eastAsia="Calibri" w:cs="Arial"/>
                <w:b/>
                <w:szCs w:val="24"/>
              </w:rPr>
            </w:pPr>
          </w:p>
        </w:tc>
      </w:tr>
      <w:tr w:rsidR="0069153A" w:rsidRPr="0085649E" w:rsidTr="00320604">
        <w:tc>
          <w:tcPr>
            <w:tcW w:w="468" w:type="dxa"/>
            <w:shd w:val="clear" w:color="auto" w:fill="auto"/>
            <w:vAlign w:val="center"/>
          </w:tcPr>
          <w:p w:rsidR="0069153A" w:rsidRPr="0085649E" w:rsidRDefault="0069153A" w:rsidP="0050340C">
            <w:pPr>
              <w:numPr>
                <w:ilvl w:val="0"/>
                <w:numId w:val="7"/>
              </w:numPr>
              <w:spacing w:before="120" w:after="0" w:line="300" w:lineRule="auto"/>
              <w:ind w:left="270" w:hanging="270"/>
              <w:rPr>
                <w:rFonts w:eastAsia="Calibri" w:cs="Arial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69153A" w:rsidRPr="0085649E" w:rsidRDefault="0069153A" w:rsidP="0050340C">
            <w:pPr>
              <w:spacing w:before="120" w:after="0" w:line="240" w:lineRule="auto"/>
              <w:rPr>
                <w:rFonts w:eastAsia="Calibri" w:cs="Arial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69153A" w:rsidRPr="0085649E" w:rsidRDefault="0069153A" w:rsidP="0050340C">
            <w:pPr>
              <w:spacing w:before="120" w:after="0" w:line="240" w:lineRule="auto"/>
              <w:rPr>
                <w:rFonts w:eastAsia="Calibri" w:cs="Arial"/>
                <w:b/>
                <w:szCs w:val="24"/>
              </w:rPr>
            </w:pPr>
          </w:p>
        </w:tc>
      </w:tr>
    </w:tbl>
    <w:p w:rsidR="0069153A" w:rsidRPr="0085649E" w:rsidRDefault="0069153A" w:rsidP="0050340C">
      <w:pPr>
        <w:spacing w:before="120" w:after="0" w:line="276" w:lineRule="auto"/>
        <w:rPr>
          <w:rFonts w:eastAsia="Calibri" w:cs="Arial"/>
          <w:i/>
          <w:szCs w:val="24"/>
        </w:rPr>
      </w:pPr>
      <w:r w:rsidRPr="0085649E">
        <w:rPr>
          <w:rFonts w:eastAsia="Calibri" w:cs="Arial"/>
          <w:i/>
          <w:iCs/>
          <w:szCs w:val="24"/>
        </w:rPr>
        <w:t>*приложити копије докумената</w:t>
      </w:r>
    </w:p>
    <w:p w:rsidR="008F73EF" w:rsidRPr="0085649E" w:rsidRDefault="008F73EF" w:rsidP="0050340C">
      <w:pPr>
        <w:spacing w:before="120" w:after="0"/>
        <w:rPr>
          <w:rFonts w:cs="Arial"/>
          <w:szCs w:val="24"/>
        </w:rPr>
      </w:pPr>
    </w:p>
    <w:p w:rsidR="00563CF8" w:rsidRPr="0085649E" w:rsidRDefault="00563CF8" w:rsidP="0050340C">
      <w:pPr>
        <w:spacing w:before="120" w:after="0"/>
        <w:rPr>
          <w:rFonts w:eastAsia="Calibri" w:cs="Arial"/>
          <w:szCs w:val="24"/>
        </w:rPr>
      </w:pPr>
      <w:r w:rsidRPr="0085649E">
        <w:rPr>
          <w:rFonts w:eastAsia="Calibri" w:cs="Arial"/>
          <w:szCs w:val="24"/>
        </w:rPr>
        <w:br w:type="page"/>
      </w:r>
    </w:p>
    <w:p w:rsidR="0069153A" w:rsidRPr="0085649E" w:rsidRDefault="0069153A" w:rsidP="00223C98">
      <w:pPr>
        <w:pStyle w:val="ListParagraph"/>
        <w:numPr>
          <w:ilvl w:val="0"/>
          <w:numId w:val="15"/>
        </w:numPr>
        <w:spacing w:before="120" w:after="240" w:line="240" w:lineRule="auto"/>
        <w:rPr>
          <w:rFonts w:eastAsia="Calibri" w:cs="Arial"/>
          <w:szCs w:val="24"/>
        </w:rPr>
      </w:pPr>
      <w:r w:rsidRPr="0085649E">
        <w:rPr>
          <w:rFonts w:cs="Arial"/>
          <w:b/>
          <w:bCs/>
          <w:szCs w:val="24"/>
        </w:rPr>
        <w:lastRenderedPageBreak/>
        <w:t>Списак референци</w:t>
      </w:r>
      <w:r w:rsidRPr="0085649E">
        <w:rPr>
          <w:rFonts w:cs="Arial"/>
          <w:szCs w:val="24"/>
        </w:rPr>
        <w:t xml:space="preserve"> (</w:t>
      </w:r>
      <w:r w:rsidR="00A82518" w:rsidRPr="0085649E">
        <w:rPr>
          <w:rFonts w:cs="Arial"/>
          <w:szCs w:val="24"/>
        </w:rPr>
        <w:t xml:space="preserve">назив </w:t>
      </w:r>
      <w:r w:rsidR="00A82518" w:rsidRPr="0085649E">
        <w:rPr>
          <w:rFonts w:eastAsia="Calibri" w:cs="Arial"/>
          <w:szCs w:val="24"/>
        </w:rPr>
        <w:t>предузећа</w:t>
      </w:r>
      <w:r w:rsidRPr="0085649E">
        <w:rPr>
          <w:rFonts w:cs="Arial"/>
          <w:szCs w:val="24"/>
        </w:rPr>
        <w:t xml:space="preserve"> / име особе/ положај особе/</w:t>
      </w:r>
      <w:r w:rsidR="00A82518" w:rsidRPr="0085649E">
        <w:rPr>
          <w:rFonts w:cs="Arial"/>
          <w:szCs w:val="24"/>
        </w:rPr>
        <w:t xml:space="preserve"> контакт телефони и имејл адрес</w:t>
      </w:r>
      <w:r w:rsidRPr="0085649E">
        <w:rPr>
          <w:rFonts w:cs="Arial"/>
          <w:szCs w:val="24"/>
        </w:rPr>
        <w:t>а). Досадашњи пословни резултати у припреми прехрамбених производа и топлих оброка и у достави, било у приватном сектору или невладином сектору (будите што детаљнији)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472"/>
        <w:gridCol w:w="4502"/>
      </w:tblGrid>
      <w:tr w:rsidR="0069153A" w:rsidRPr="0085649E" w:rsidTr="00320604">
        <w:trPr>
          <w:trHeight w:val="675"/>
        </w:trPr>
        <w:tc>
          <w:tcPr>
            <w:tcW w:w="1245" w:type="pct"/>
            <w:shd w:val="clear" w:color="auto" w:fill="auto"/>
          </w:tcPr>
          <w:p w:rsidR="0069153A" w:rsidRPr="0085649E" w:rsidRDefault="0069153A" w:rsidP="0050340C">
            <w:pPr>
              <w:widowControl w:val="0"/>
              <w:spacing w:before="120" w:after="0" w:line="240" w:lineRule="auto"/>
              <w:jc w:val="center"/>
              <w:rPr>
                <w:rFonts w:eastAsia="Calibri" w:cs="Arial"/>
                <w:b/>
                <w:szCs w:val="24"/>
              </w:rPr>
            </w:pPr>
            <w:r w:rsidRPr="0085649E">
              <w:rPr>
                <w:rFonts w:eastAsia="Calibri" w:cs="Arial"/>
                <w:b/>
                <w:bCs/>
                <w:szCs w:val="24"/>
              </w:rPr>
              <w:t>Организација којој су пружане услуге</w:t>
            </w:r>
          </w:p>
        </w:tc>
        <w:tc>
          <w:tcPr>
            <w:tcW w:w="1331" w:type="pct"/>
            <w:shd w:val="clear" w:color="auto" w:fill="auto"/>
          </w:tcPr>
          <w:p w:rsidR="0069153A" w:rsidRPr="0085649E" w:rsidRDefault="0069153A" w:rsidP="0050340C">
            <w:pPr>
              <w:widowControl w:val="0"/>
              <w:spacing w:before="120" w:after="0" w:line="240" w:lineRule="auto"/>
              <w:jc w:val="center"/>
              <w:rPr>
                <w:rFonts w:eastAsia="Calibri" w:cs="Arial"/>
                <w:b/>
                <w:szCs w:val="24"/>
              </w:rPr>
            </w:pPr>
            <w:r w:rsidRPr="0085649E">
              <w:rPr>
                <w:rFonts w:eastAsia="Calibri" w:cs="Arial"/>
                <w:b/>
                <w:bCs/>
                <w:szCs w:val="24"/>
              </w:rPr>
              <w:t>Контакт особа и контакт детаљи</w:t>
            </w:r>
          </w:p>
        </w:tc>
        <w:tc>
          <w:tcPr>
            <w:tcW w:w="2424" w:type="pct"/>
            <w:shd w:val="clear" w:color="auto" w:fill="auto"/>
          </w:tcPr>
          <w:p w:rsidR="0069153A" w:rsidRPr="0085649E" w:rsidRDefault="0069153A" w:rsidP="00223C98">
            <w:pPr>
              <w:spacing w:before="120" w:after="0" w:line="240" w:lineRule="auto"/>
              <w:ind w:left="360"/>
              <w:rPr>
                <w:rFonts w:eastAsia="Calibri" w:cs="Arial"/>
                <w:b/>
                <w:szCs w:val="24"/>
              </w:rPr>
            </w:pPr>
            <w:r w:rsidRPr="0085649E">
              <w:rPr>
                <w:rFonts w:eastAsia="Calibri" w:cs="Arial"/>
                <w:szCs w:val="24"/>
              </w:rPr>
              <w:t xml:space="preserve">Услуге које су пружане, са наведеним бројем свежих топлих и хладних оброка дневно или друго искуство у припреми и достави хране - Само за преко 200 особа </w:t>
            </w:r>
          </w:p>
        </w:tc>
      </w:tr>
      <w:tr w:rsidR="0069153A" w:rsidRPr="0085649E" w:rsidTr="00223C98">
        <w:trPr>
          <w:trHeight w:val="1094"/>
        </w:trPr>
        <w:tc>
          <w:tcPr>
            <w:tcW w:w="1245" w:type="pct"/>
            <w:shd w:val="clear" w:color="auto" w:fill="auto"/>
          </w:tcPr>
          <w:p w:rsidR="0069153A" w:rsidRPr="0085649E" w:rsidRDefault="0069153A" w:rsidP="0050340C">
            <w:pPr>
              <w:spacing w:before="120" w:after="0" w:line="240" w:lineRule="auto"/>
              <w:rPr>
                <w:rFonts w:eastAsia="Calibri" w:cs="Arial"/>
                <w:szCs w:val="24"/>
              </w:rPr>
            </w:pPr>
          </w:p>
        </w:tc>
        <w:tc>
          <w:tcPr>
            <w:tcW w:w="1331" w:type="pct"/>
            <w:shd w:val="clear" w:color="auto" w:fill="auto"/>
          </w:tcPr>
          <w:p w:rsidR="0069153A" w:rsidRPr="0085649E" w:rsidRDefault="0069153A" w:rsidP="0050340C">
            <w:pPr>
              <w:spacing w:before="120" w:after="0" w:line="240" w:lineRule="auto"/>
              <w:rPr>
                <w:rFonts w:eastAsia="Calibri" w:cs="Arial"/>
                <w:szCs w:val="24"/>
              </w:rPr>
            </w:pPr>
          </w:p>
        </w:tc>
        <w:tc>
          <w:tcPr>
            <w:tcW w:w="2424" w:type="pct"/>
            <w:shd w:val="clear" w:color="auto" w:fill="auto"/>
          </w:tcPr>
          <w:p w:rsidR="0069153A" w:rsidRPr="0085649E" w:rsidRDefault="0069153A" w:rsidP="0050340C">
            <w:pPr>
              <w:spacing w:before="120" w:after="0" w:line="240" w:lineRule="auto"/>
              <w:rPr>
                <w:rFonts w:eastAsia="Calibri" w:cs="Arial"/>
                <w:szCs w:val="24"/>
              </w:rPr>
            </w:pPr>
          </w:p>
        </w:tc>
      </w:tr>
      <w:tr w:rsidR="0069153A" w:rsidRPr="0085649E" w:rsidTr="00223C98">
        <w:trPr>
          <w:trHeight w:val="983"/>
        </w:trPr>
        <w:tc>
          <w:tcPr>
            <w:tcW w:w="1245" w:type="pct"/>
            <w:shd w:val="clear" w:color="auto" w:fill="auto"/>
          </w:tcPr>
          <w:p w:rsidR="0069153A" w:rsidRPr="0085649E" w:rsidRDefault="0069153A" w:rsidP="0050340C">
            <w:pPr>
              <w:spacing w:before="120" w:after="0" w:line="240" w:lineRule="auto"/>
              <w:rPr>
                <w:rFonts w:eastAsia="Calibri" w:cs="Arial"/>
                <w:szCs w:val="24"/>
              </w:rPr>
            </w:pPr>
          </w:p>
        </w:tc>
        <w:tc>
          <w:tcPr>
            <w:tcW w:w="1331" w:type="pct"/>
            <w:shd w:val="clear" w:color="auto" w:fill="auto"/>
          </w:tcPr>
          <w:p w:rsidR="0069153A" w:rsidRPr="0085649E" w:rsidRDefault="0069153A" w:rsidP="0050340C">
            <w:pPr>
              <w:spacing w:before="120" w:after="0" w:line="240" w:lineRule="auto"/>
              <w:rPr>
                <w:rFonts w:eastAsia="Calibri" w:cs="Arial"/>
                <w:szCs w:val="24"/>
              </w:rPr>
            </w:pPr>
          </w:p>
        </w:tc>
        <w:tc>
          <w:tcPr>
            <w:tcW w:w="2424" w:type="pct"/>
            <w:shd w:val="clear" w:color="auto" w:fill="auto"/>
          </w:tcPr>
          <w:p w:rsidR="0069153A" w:rsidRPr="0085649E" w:rsidRDefault="0069153A" w:rsidP="0050340C">
            <w:pPr>
              <w:spacing w:before="120" w:after="0" w:line="240" w:lineRule="auto"/>
              <w:rPr>
                <w:rFonts w:eastAsia="Calibri" w:cs="Arial"/>
                <w:szCs w:val="24"/>
              </w:rPr>
            </w:pPr>
          </w:p>
        </w:tc>
      </w:tr>
      <w:tr w:rsidR="0069153A" w:rsidRPr="0085649E" w:rsidTr="00223C98">
        <w:trPr>
          <w:trHeight w:val="1252"/>
        </w:trPr>
        <w:tc>
          <w:tcPr>
            <w:tcW w:w="1245" w:type="pct"/>
            <w:shd w:val="clear" w:color="auto" w:fill="auto"/>
          </w:tcPr>
          <w:p w:rsidR="0069153A" w:rsidRPr="0085649E" w:rsidRDefault="0069153A" w:rsidP="0050340C">
            <w:pPr>
              <w:spacing w:before="120" w:after="0" w:line="240" w:lineRule="auto"/>
              <w:rPr>
                <w:rFonts w:eastAsia="Calibri" w:cs="Arial"/>
                <w:szCs w:val="24"/>
              </w:rPr>
            </w:pPr>
          </w:p>
        </w:tc>
        <w:tc>
          <w:tcPr>
            <w:tcW w:w="1331" w:type="pct"/>
            <w:shd w:val="clear" w:color="auto" w:fill="auto"/>
          </w:tcPr>
          <w:p w:rsidR="0069153A" w:rsidRPr="0085649E" w:rsidRDefault="0069153A" w:rsidP="0050340C">
            <w:pPr>
              <w:spacing w:before="120" w:after="0" w:line="240" w:lineRule="auto"/>
              <w:rPr>
                <w:rFonts w:eastAsia="Calibri" w:cs="Arial"/>
                <w:szCs w:val="24"/>
              </w:rPr>
            </w:pPr>
          </w:p>
        </w:tc>
        <w:tc>
          <w:tcPr>
            <w:tcW w:w="2424" w:type="pct"/>
            <w:shd w:val="clear" w:color="auto" w:fill="auto"/>
          </w:tcPr>
          <w:p w:rsidR="0069153A" w:rsidRPr="0085649E" w:rsidRDefault="0069153A" w:rsidP="0050340C">
            <w:pPr>
              <w:spacing w:before="120" w:after="0" w:line="240" w:lineRule="auto"/>
              <w:rPr>
                <w:rFonts w:eastAsia="Calibri" w:cs="Arial"/>
                <w:szCs w:val="24"/>
              </w:rPr>
            </w:pPr>
          </w:p>
        </w:tc>
      </w:tr>
    </w:tbl>
    <w:p w:rsidR="007E12D8" w:rsidRPr="0085649E" w:rsidRDefault="007E12D8" w:rsidP="0050340C">
      <w:pPr>
        <w:spacing w:before="120" w:after="0" w:line="240" w:lineRule="auto"/>
        <w:rPr>
          <w:rFonts w:eastAsia="Calibri" w:cs="Arial"/>
          <w:b/>
          <w:szCs w:val="24"/>
          <w:u w:val="single"/>
        </w:rPr>
      </w:pPr>
    </w:p>
    <w:p w:rsidR="00563CF8" w:rsidRPr="0085649E" w:rsidRDefault="00321B80" w:rsidP="0050340C">
      <w:pPr>
        <w:pStyle w:val="ListParagraph"/>
        <w:numPr>
          <w:ilvl w:val="0"/>
          <w:numId w:val="15"/>
        </w:numPr>
        <w:spacing w:before="120" w:after="0" w:line="240" w:lineRule="auto"/>
        <w:rPr>
          <w:rFonts w:eastAsia="Calibri" w:cs="Arial"/>
          <w:szCs w:val="24"/>
          <w:u w:val="single"/>
        </w:rPr>
      </w:pPr>
      <w:r w:rsidRPr="0085649E">
        <w:rPr>
          <w:rFonts w:eastAsia="Calibri" w:cs="Arial"/>
          <w:b/>
          <w:bCs/>
          <w:szCs w:val="24"/>
          <w:u w:val="single"/>
        </w:rPr>
        <w:t xml:space="preserve">Капацитети </w:t>
      </w:r>
      <w:r w:rsidR="00A4246C" w:rsidRPr="0085649E">
        <w:rPr>
          <w:rFonts w:eastAsia="Calibri" w:cs="Arial"/>
          <w:b/>
          <w:bCs/>
          <w:szCs w:val="24"/>
          <w:u w:val="single"/>
        </w:rPr>
        <w:t>за производњу, доставу</w:t>
      </w:r>
      <w:r w:rsidRPr="0085649E">
        <w:rPr>
          <w:rFonts w:eastAsia="Calibri" w:cs="Arial"/>
          <w:b/>
          <w:bCs/>
          <w:szCs w:val="24"/>
          <w:u w:val="single"/>
        </w:rPr>
        <w:t xml:space="preserve"> и транспорт</w:t>
      </w:r>
      <w:r w:rsidRPr="0085649E">
        <w:rPr>
          <w:rFonts w:eastAsia="Calibri" w:cs="Arial"/>
          <w:szCs w:val="24"/>
          <w:u w:val="single"/>
        </w:rPr>
        <w:t xml:space="preserve"> (мо</w:t>
      </w:r>
      <w:r w:rsidR="00A4246C" w:rsidRPr="0085649E">
        <w:rPr>
          <w:rFonts w:eastAsia="Calibri" w:cs="Arial"/>
          <w:szCs w:val="24"/>
          <w:u w:val="single"/>
        </w:rPr>
        <w:t>л</w:t>
      </w:r>
      <w:r w:rsidRPr="0085649E">
        <w:rPr>
          <w:rFonts w:eastAsia="Calibri" w:cs="Arial"/>
          <w:szCs w:val="24"/>
          <w:u w:val="single"/>
        </w:rPr>
        <w:t>имо да доставите информације</w:t>
      </w:r>
      <w:r w:rsidR="00A4246C" w:rsidRPr="0085649E">
        <w:rPr>
          <w:rFonts w:eastAsia="Calibri" w:cs="Arial"/>
          <w:szCs w:val="24"/>
          <w:u w:val="single"/>
        </w:rPr>
        <w:t xml:space="preserve"> које се траже у даљем тексту</w:t>
      </w:r>
      <w:r w:rsidRPr="0085649E">
        <w:rPr>
          <w:rFonts w:eastAsia="Calibri" w:cs="Arial"/>
          <w:szCs w:val="24"/>
          <w:u w:val="single"/>
        </w:rPr>
        <w:t>)</w:t>
      </w:r>
    </w:p>
    <w:p w:rsidR="00563CF8" w:rsidRPr="0085649E" w:rsidRDefault="00563CF8" w:rsidP="0050340C">
      <w:pPr>
        <w:pStyle w:val="ListParagraph"/>
        <w:spacing w:before="120" w:after="0" w:line="240" w:lineRule="auto"/>
        <w:ind w:left="360"/>
        <w:rPr>
          <w:rFonts w:eastAsia="Calibri" w:cs="Arial"/>
          <w:b/>
          <w:szCs w:val="24"/>
          <w:u w:val="single"/>
        </w:rPr>
      </w:pPr>
    </w:p>
    <w:p w:rsidR="00385781" w:rsidRPr="0085649E" w:rsidRDefault="00385781" w:rsidP="00EA6432">
      <w:pPr>
        <w:pStyle w:val="ListParagraph"/>
        <w:numPr>
          <w:ilvl w:val="0"/>
          <w:numId w:val="24"/>
        </w:numPr>
        <w:spacing w:before="120" w:after="0" w:line="240" w:lineRule="auto"/>
        <w:contextualSpacing w:val="0"/>
        <w:rPr>
          <w:rFonts w:eastAsia="Calibri" w:cs="Arial"/>
          <w:b/>
          <w:szCs w:val="24"/>
        </w:rPr>
      </w:pPr>
      <w:r w:rsidRPr="0085649E">
        <w:rPr>
          <w:rFonts w:eastAsia="Calibri" w:cs="Arial"/>
          <w:b/>
          <w:bCs/>
          <w:szCs w:val="24"/>
        </w:rPr>
        <w:t xml:space="preserve">Капацитети производње </w:t>
      </w:r>
      <w:r w:rsidR="00FF60B9" w:rsidRPr="0085649E">
        <w:rPr>
          <w:rFonts w:eastAsia="Calibri" w:cs="Arial"/>
          <w:b/>
          <w:szCs w:val="24"/>
        </w:rPr>
        <w:t>предузећа</w:t>
      </w:r>
      <w:r w:rsidR="00FF60B9" w:rsidRPr="0085649E">
        <w:rPr>
          <w:rFonts w:eastAsia="Calibri" w:cs="Arial"/>
          <w:b/>
          <w:bCs/>
          <w:szCs w:val="24"/>
        </w:rPr>
        <w:t xml:space="preserve"> које пружа</w:t>
      </w:r>
      <w:r w:rsidRPr="0085649E">
        <w:rPr>
          <w:rFonts w:eastAsia="Calibri" w:cs="Arial"/>
          <w:b/>
          <w:bCs/>
          <w:szCs w:val="24"/>
        </w:rPr>
        <w:t xml:space="preserve"> услуге кетеринга (за 3 оброка дневно, 7 дана недељно):</w:t>
      </w:r>
    </w:p>
    <w:p w:rsidR="00385781" w:rsidRPr="0085649E" w:rsidRDefault="00385781" w:rsidP="00EA6432">
      <w:pPr>
        <w:pStyle w:val="ListParagraph"/>
        <w:numPr>
          <w:ilvl w:val="0"/>
          <w:numId w:val="24"/>
        </w:numPr>
        <w:spacing w:before="120" w:after="0" w:line="240" w:lineRule="auto"/>
        <w:contextualSpacing w:val="0"/>
        <w:rPr>
          <w:rFonts w:eastAsia="Calibri" w:cs="Arial"/>
          <w:b/>
          <w:szCs w:val="24"/>
        </w:rPr>
      </w:pPr>
      <w:r w:rsidRPr="0085649E">
        <w:rPr>
          <w:rFonts w:eastAsia="Calibri" w:cs="Arial"/>
          <w:b/>
          <w:bCs/>
          <w:szCs w:val="24"/>
        </w:rPr>
        <w:t>Капацитети транспорта:</w:t>
      </w:r>
    </w:p>
    <w:p w:rsidR="00385781" w:rsidRPr="0085649E" w:rsidRDefault="00385781" w:rsidP="00EA6432">
      <w:pPr>
        <w:pStyle w:val="ListParagraph"/>
        <w:numPr>
          <w:ilvl w:val="0"/>
          <w:numId w:val="24"/>
        </w:numPr>
        <w:spacing w:before="120" w:after="0" w:line="240" w:lineRule="auto"/>
        <w:contextualSpacing w:val="0"/>
        <w:rPr>
          <w:rFonts w:eastAsia="Calibri" w:cs="Arial"/>
          <w:b/>
          <w:szCs w:val="24"/>
        </w:rPr>
      </w:pPr>
      <w:r w:rsidRPr="0085649E">
        <w:rPr>
          <w:rFonts w:eastAsia="Calibri" w:cs="Arial"/>
          <w:b/>
          <w:bCs/>
          <w:szCs w:val="24"/>
        </w:rPr>
        <w:t>К</w:t>
      </w:r>
      <w:r w:rsidR="00FF60B9" w:rsidRPr="0085649E">
        <w:rPr>
          <w:rFonts w:eastAsia="Calibri" w:cs="Arial"/>
          <w:b/>
          <w:bCs/>
          <w:szCs w:val="24"/>
        </w:rPr>
        <w:t>а</w:t>
      </w:r>
      <w:r w:rsidRPr="0085649E">
        <w:rPr>
          <w:rFonts w:eastAsia="Calibri" w:cs="Arial"/>
          <w:b/>
          <w:bCs/>
          <w:szCs w:val="24"/>
        </w:rPr>
        <w:t xml:space="preserve">пацитети </w:t>
      </w:r>
      <w:r w:rsidR="00FF60B9" w:rsidRPr="0085649E">
        <w:rPr>
          <w:rFonts w:eastAsia="Calibri" w:cs="Arial"/>
          <w:b/>
          <w:szCs w:val="24"/>
        </w:rPr>
        <w:t>предузећа</w:t>
      </w:r>
      <w:r w:rsidRPr="0085649E">
        <w:rPr>
          <w:rFonts w:eastAsia="Calibri" w:cs="Arial"/>
          <w:b/>
          <w:bCs/>
          <w:szCs w:val="24"/>
        </w:rPr>
        <w:t>за услуге кетеринга да почне са доставом оброка након потврђивања уговора (колико дана након потписивања уговора):</w:t>
      </w:r>
    </w:p>
    <w:p w:rsidR="00563CF8" w:rsidRPr="0085649E" w:rsidRDefault="00563CF8" w:rsidP="0050340C">
      <w:pPr>
        <w:pStyle w:val="ListParagraph"/>
        <w:spacing w:before="120" w:after="0" w:line="240" w:lineRule="auto"/>
        <w:ind w:left="360"/>
        <w:rPr>
          <w:rFonts w:eastAsia="Calibri" w:cs="Arial"/>
          <w:b/>
          <w:szCs w:val="24"/>
          <w:u w:val="single"/>
        </w:rPr>
      </w:pPr>
    </w:p>
    <w:p w:rsidR="007E12D8" w:rsidRPr="0085649E" w:rsidRDefault="00FF60B9" w:rsidP="0050340C">
      <w:pPr>
        <w:pStyle w:val="ListParagraph"/>
        <w:numPr>
          <w:ilvl w:val="0"/>
          <w:numId w:val="15"/>
        </w:numPr>
        <w:spacing w:before="120" w:after="0" w:line="240" w:lineRule="auto"/>
        <w:rPr>
          <w:rFonts w:eastAsia="Calibri" w:cs="Arial"/>
          <w:b/>
          <w:szCs w:val="24"/>
        </w:rPr>
      </w:pPr>
      <w:r w:rsidRPr="0085649E">
        <w:rPr>
          <w:rFonts w:eastAsia="Calibri" w:cs="Arial"/>
          <w:b/>
          <w:bCs/>
          <w:szCs w:val="24"/>
          <w:u w:val="single"/>
        </w:rPr>
        <w:t>Конкретни примери</w:t>
      </w:r>
      <w:r w:rsidRPr="0085649E">
        <w:rPr>
          <w:rFonts w:eastAsia="Calibri" w:cs="Arial"/>
          <w:b/>
          <w:szCs w:val="24"/>
          <w:u w:val="single"/>
        </w:rPr>
        <w:t xml:space="preserve"> друштвено и еколошки одговорног пословања</w:t>
      </w:r>
    </w:p>
    <w:p w:rsidR="0011028B" w:rsidRPr="0085649E" w:rsidRDefault="00FF60B9" w:rsidP="00385781">
      <w:pPr>
        <w:spacing w:before="120" w:after="0" w:line="240" w:lineRule="auto"/>
        <w:rPr>
          <w:rFonts w:eastAsia="Calibri" w:cs="Arial"/>
          <w:szCs w:val="24"/>
        </w:rPr>
      </w:pPr>
      <w:r w:rsidRPr="0085649E">
        <w:rPr>
          <w:rFonts w:eastAsia="Calibri" w:cs="Arial"/>
          <w:szCs w:val="24"/>
        </w:rPr>
        <w:t>А</w:t>
      </w:r>
      <w:r w:rsidR="00563CF8" w:rsidRPr="0085649E">
        <w:rPr>
          <w:rFonts w:eastAsia="Calibri" w:cs="Arial"/>
          <w:szCs w:val="24"/>
        </w:rPr>
        <w:t>ко постоје</w:t>
      </w:r>
    </w:p>
    <w:p w:rsidR="00223C98" w:rsidRPr="0085649E" w:rsidRDefault="00223C98" w:rsidP="00385781">
      <w:pPr>
        <w:spacing w:before="120" w:after="0" w:line="240" w:lineRule="auto"/>
        <w:rPr>
          <w:rFonts w:eastAsia="Calibri" w:cs="Arial"/>
          <w:szCs w:val="24"/>
        </w:rPr>
      </w:pPr>
    </w:p>
    <w:p w:rsidR="00223C98" w:rsidRPr="0085649E" w:rsidRDefault="00223C98" w:rsidP="00223C98">
      <w:pPr>
        <w:pStyle w:val="ListParagraph"/>
        <w:numPr>
          <w:ilvl w:val="0"/>
          <w:numId w:val="15"/>
        </w:numPr>
        <w:spacing w:before="120" w:after="0" w:line="240" w:lineRule="auto"/>
        <w:rPr>
          <w:rFonts w:eastAsia="Calibri" w:cs="Arial"/>
          <w:b/>
          <w:szCs w:val="24"/>
        </w:rPr>
      </w:pPr>
      <w:r w:rsidRPr="0085649E">
        <w:rPr>
          <w:rFonts w:eastAsia="Calibri" w:cs="Arial"/>
          <w:b/>
          <w:bCs/>
          <w:szCs w:val="24"/>
          <w:u w:val="single"/>
        </w:rPr>
        <w:t>Техничк</w:t>
      </w:r>
      <w:r w:rsidR="00FF60B9" w:rsidRPr="0085649E">
        <w:rPr>
          <w:rFonts w:eastAsia="Calibri" w:cs="Arial"/>
          <w:b/>
          <w:bCs/>
          <w:szCs w:val="24"/>
          <w:u w:val="single"/>
        </w:rPr>
        <w:t>и део понуде</w:t>
      </w:r>
      <w:r w:rsidRPr="0085649E">
        <w:rPr>
          <w:rFonts w:eastAsia="Calibri" w:cs="Arial"/>
          <w:b/>
          <w:bCs/>
          <w:szCs w:val="24"/>
          <w:u w:val="single"/>
        </w:rPr>
        <w:t xml:space="preserve"> - Информације о ценама и јеловнику за дневни јеловник, са количинама за сваку ставку хране и састав оброка у смислу Kcal и хранљивих састојака.</w:t>
      </w:r>
    </w:p>
    <w:p w:rsidR="00223C98" w:rsidRPr="0085649E" w:rsidRDefault="00223C98" w:rsidP="00223C98">
      <w:pPr>
        <w:spacing w:before="120" w:after="0"/>
        <w:rPr>
          <w:rFonts w:eastAsia="Calibri" w:cs="Arial"/>
          <w:szCs w:val="24"/>
        </w:rPr>
      </w:pPr>
      <w:r w:rsidRPr="0085649E">
        <w:rPr>
          <w:rFonts w:eastAsia="Calibri" w:cs="Arial"/>
          <w:szCs w:val="24"/>
        </w:rPr>
        <w:t xml:space="preserve">Попунити ексел табелу  </w:t>
      </w:r>
    </w:p>
    <w:p w:rsidR="00223C98" w:rsidRPr="0085649E" w:rsidRDefault="00223C98" w:rsidP="00385781">
      <w:pPr>
        <w:spacing w:before="120" w:after="0" w:line="240" w:lineRule="auto"/>
        <w:rPr>
          <w:rFonts w:eastAsia="Calibri" w:cs="Arial"/>
          <w:szCs w:val="24"/>
        </w:rPr>
      </w:pPr>
    </w:p>
    <w:p w:rsidR="00317A3D" w:rsidRPr="0085649E" w:rsidRDefault="00317A3D" w:rsidP="00317A3D">
      <w:pPr>
        <w:keepNext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17A3D" w:rsidRPr="0085649E" w:rsidRDefault="00317A3D" w:rsidP="00317A3D">
      <w:pPr>
        <w:keepNext/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17A3D" w:rsidRPr="0085649E" w:rsidRDefault="00317A3D" w:rsidP="00317A3D">
      <w:pPr>
        <w:keepNext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17A3D" w:rsidRPr="0085649E" w:rsidRDefault="00131940" w:rsidP="00317A3D">
      <w:pPr>
        <w:keepNext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5649E">
        <w:rPr>
          <w:rFonts w:ascii="Times New Roman" w:hAnsi="Times New Roman"/>
          <w:b/>
          <w:sz w:val="20"/>
          <w:szCs w:val="20"/>
        </w:rPr>
        <w:t>Крај</w:t>
      </w:r>
      <w:r w:rsidR="005F0E70" w:rsidRPr="0085649E">
        <w:rPr>
          <w:rFonts w:ascii="Times New Roman" w:hAnsi="Times New Roman"/>
          <w:b/>
          <w:sz w:val="20"/>
          <w:szCs w:val="20"/>
        </w:rPr>
        <w:t xml:space="preserve"> </w:t>
      </w:r>
      <w:r w:rsidRPr="0085649E">
        <w:rPr>
          <w:rFonts w:ascii="Times New Roman" w:hAnsi="Times New Roman"/>
          <w:b/>
          <w:sz w:val="20"/>
          <w:szCs w:val="20"/>
        </w:rPr>
        <w:t>превода</w:t>
      </w:r>
    </w:p>
    <w:p w:rsidR="00317A3D" w:rsidRPr="0085649E" w:rsidRDefault="00131940" w:rsidP="00317A3D">
      <w:pPr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</w:rPr>
      </w:pP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Потврђујем</w:t>
      </w:r>
      <w:r w:rsidR="005F0E70" w:rsidRPr="0085649E">
        <w:rPr>
          <w:rFonts w:ascii="Times New Roman" w:eastAsia="Times New Roman" w:hAnsi="Times New Roman"/>
          <w:color w:val="222222"/>
          <w:sz w:val="20"/>
          <w:szCs w:val="20"/>
        </w:rPr>
        <w:t xml:space="preserve"> </w:t>
      </w: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да</w:t>
      </w:r>
      <w:r w:rsidR="005F0E70" w:rsidRPr="0085649E">
        <w:rPr>
          <w:rFonts w:ascii="Times New Roman" w:eastAsia="Times New Roman" w:hAnsi="Times New Roman"/>
          <w:color w:val="222222"/>
          <w:sz w:val="20"/>
          <w:szCs w:val="20"/>
        </w:rPr>
        <w:t xml:space="preserve"> </w:t>
      </w: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овај</w:t>
      </w:r>
      <w:r w:rsidR="005F0E70" w:rsidRPr="0085649E">
        <w:rPr>
          <w:rFonts w:ascii="Times New Roman" w:eastAsia="Times New Roman" w:hAnsi="Times New Roman"/>
          <w:color w:val="222222"/>
          <w:sz w:val="20"/>
          <w:szCs w:val="20"/>
        </w:rPr>
        <w:t xml:space="preserve"> </w:t>
      </w: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превод</w:t>
      </w:r>
      <w:r w:rsidR="005F0E70" w:rsidRPr="0085649E">
        <w:rPr>
          <w:rFonts w:ascii="Times New Roman" w:eastAsia="Times New Roman" w:hAnsi="Times New Roman"/>
          <w:color w:val="222222"/>
          <w:sz w:val="20"/>
          <w:szCs w:val="20"/>
        </w:rPr>
        <w:t xml:space="preserve"> </w:t>
      </w: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у</w:t>
      </w:r>
      <w:r w:rsidR="005F0E70" w:rsidRPr="0085649E">
        <w:rPr>
          <w:rFonts w:ascii="Times New Roman" w:eastAsia="Times New Roman" w:hAnsi="Times New Roman"/>
          <w:color w:val="222222"/>
          <w:sz w:val="20"/>
          <w:szCs w:val="20"/>
        </w:rPr>
        <w:t xml:space="preserve"> </w:t>
      </w: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потпуности</w:t>
      </w:r>
      <w:r w:rsidR="005F0E70" w:rsidRPr="0085649E">
        <w:rPr>
          <w:rFonts w:ascii="Times New Roman" w:eastAsia="Times New Roman" w:hAnsi="Times New Roman"/>
          <w:color w:val="222222"/>
          <w:sz w:val="20"/>
          <w:szCs w:val="20"/>
        </w:rPr>
        <w:t xml:space="preserve"> </w:t>
      </w: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одговара</w:t>
      </w:r>
      <w:r w:rsidR="005F0E70" w:rsidRPr="0085649E">
        <w:rPr>
          <w:rFonts w:ascii="Times New Roman" w:eastAsia="Times New Roman" w:hAnsi="Times New Roman"/>
          <w:color w:val="222222"/>
          <w:sz w:val="20"/>
          <w:szCs w:val="20"/>
        </w:rPr>
        <w:t xml:space="preserve"> </w:t>
      </w: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изворнику</w:t>
      </w:r>
      <w:r w:rsidR="005F0E70" w:rsidRPr="0085649E">
        <w:rPr>
          <w:rFonts w:ascii="Times New Roman" w:eastAsia="Times New Roman" w:hAnsi="Times New Roman"/>
          <w:color w:val="222222"/>
          <w:sz w:val="20"/>
          <w:szCs w:val="20"/>
        </w:rPr>
        <w:t xml:space="preserve"> </w:t>
      </w: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који</w:t>
      </w:r>
      <w:r w:rsidR="005F0E70" w:rsidRPr="0085649E">
        <w:rPr>
          <w:rFonts w:ascii="Times New Roman" w:eastAsia="Times New Roman" w:hAnsi="Times New Roman"/>
          <w:color w:val="222222"/>
          <w:sz w:val="20"/>
          <w:szCs w:val="20"/>
        </w:rPr>
        <w:t xml:space="preserve"> </w:t>
      </w: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је</w:t>
      </w:r>
      <w:r w:rsidR="005F0E70" w:rsidRPr="0085649E">
        <w:rPr>
          <w:rFonts w:ascii="Times New Roman" w:eastAsia="Times New Roman" w:hAnsi="Times New Roman"/>
          <w:color w:val="222222"/>
          <w:sz w:val="20"/>
          <w:szCs w:val="20"/>
        </w:rPr>
        <w:t xml:space="preserve"> </w:t>
      </w: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састављен</w:t>
      </w:r>
      <w:r w:rsidR="005F0E70" w:rsidRPr="0085649E">
        <w:rPr>
          <w:rFonts w:ascii="Times New Roman" w:eastAsia="Times New Roman" w:hAnsi="Times New Roman"/>
          <w:color w:val="222222"/>
          <w:sz w:val="20"/>
          <w:szCs w:val="20"/>
        </w:rPr>
        <w:t xml:space="preserve"> на</w:t>
      </w:r>
      <w:r w:rsidR="00167A24">
        <w:rPr>
          <w:rFonts w:ascii="Times New Roman" w:eastAsia="Times New Roman" w:hAnsi="Times New Roman"/>
          <w:color w:val="222222"/>
          <w:sz w:val="20"/>
          <w:szCs w:val="20"/>
        </w:rPr>
        <w:t xml:space="preserve"> </w:t>
      </w: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енглеском</w:t>
      </w:r>
      <w:r w:rsidR="005F0E70" w:rsidRPr="0085649E">
        <w:rPr>
          <w:rFonts w:ascii="Times New Roman" w:eastAsia="Times New Roman" w:hAnsi="Times New Roman"/>
          <w:color w:val="222222"/>
          <w:sz w:val="20"/>
          <w:szCs w:val="20"/>
        </w:rPr>
        <w:t xml:space="preserve"> </w:t>
      </w: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језику</w:t>
      </w:r>
      <w:r w:rsidR="00317A3D" w:rsidRPr="0085649E">
        <w:rPr>
          <w:rFonts w:ascii="Times New Roman" w:eastAsia="Times New Roman" w:hAnsi="Times New Roman"/>
          <w:color w:val="222222"/>
          <w:sz w:val="20"/>
          <w:szCs w:val="20"/>
        </w:rPr>
        <w:t xml:space="preserve">. </w:t>
      </w:r>
    </w:p>
    <w:p w:rsidR="00317A3D" w:rsidRPr="0085649E" w:rsidRDefault="00131940" w:rsidP="00317A3D">
      <w:pPr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</w:rPr>
      </w:pP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Мирослав</w:t>
      </w:r>
      <w:r w:rsidR="005F0E70" w:rsidRPr="0085649E">
        <w:rPr>
          <w:rFonts w:ascii="Times New Roman" w:eastAsia="Times New Roman" w:hAnsi="Times New Roman"/>
          <w:color w:val="222222"/>
          <w:sz w:val="20"/>
          <w:szCs w:val="20"/>
        </w:rPr>
        <w:t xml:space="preserve"> </w:t>
      </w: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Старовлах</w:t>
      </w:r>
      <w:r w:rsidR="00317A3D" w:rsidRPr="0085649E">
        <w:rPr>
          <w:rFonts w:ascii="Times New Roman" w:eastAsia="Times New Roman" w:hAnsi="Times New Roman"/>
          <w:color w:val="222222"/>
          <w:sz w:val="20"/>
          <w:szCs w:val="20"/>
        </w:rPr>
        <w:t xml:space="preserve">, </w:t>
      </w: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судски</w:t>
      </w:r>
      <w:r w:rsidR="005F0E70" w:rsidRPr="0085649E">
        <w:rPr>
          <w:rFonts w:ascii="Times New Roman" w:eastAsia="Times New Roman" w:hAnsi="Times New Roman"/>
          <w:color w:val="222222"/>
          <w:sz w:val="20"/>
          <w:szCs w:val="20"/>
        </w:rPr>
        <w:t xml:space="preserve"> </w:t>
      </w: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преводилац</w:t>
      </w:r>
      <w:r w:rsidR="005F0E70" w:rsidRPr="0085649E">
        <w:rPr>
          <w:rFonts w:ascii="Times New Roman" w:eastAsia="Times New Roman" w:hAnsi="Times New Roman"/>
          <w:color w:val="222222"/>
          <w:sz w:val="20"/>
          <w:szCs w:val="20"/>
        </w:rPr>
        <w:t xml:space="preserve"> </w:t>
      </w: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за</w:t>
      </w:r>
      <w:r w:rsidR="00167A24">
        <w:rPr>
          <w:rFonts w:ascii="Times New Roman" w:eastAsia="Times New Roman" w:hAnsi="Times New Roman"/>
          <w:color w:val="222222"/>
          <w:sz w:val="20"/>
          <w:szCs w:val="20"/>
        </w:rPr>
        <w:t xml:space="preserve"> </w:t>
      </w: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енглески</w:t>
      </w:r>
      <w:r w:rsidR="005F0E70" w:rsidRPr="0085649E">
        <w:rPr>
          <w:rFonts w:ascii="Times New Roman" w:eastAsia="Times New Roman" w:hAnsi="Times New Roman"/>
          <w:color w:val="222222"/>
          <w:sz w:val="20"/>
          <w:szCs w:val="20"/>
        </w:rPr>
        <w:t xml:space="preserve"> </w:t>
      </w: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језик</w:t>
      </w:r>
      <w:r w:rsidR="00317A3D" w:rsidRPr="0085649E">
        <w:rPr>
          <w:rFonts w:ascii="Times New Roman" w:eastAsia="Times New Roman" w:hAnsi="Times New Roman"/>
          <w:color w:val="222222"/>
          <w:sz w:val="20"/>
          <w:szCs w:val="20"/>
        </w:rPr>
        <w:t xml:space="preserve">, </w:t>
      </w: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постављен</w:t>
      </w:r>
      <w:r w:rsidR="005F0E70" w:rsidRPr="0085649E">
        <w:rPr>
          <w:rFonts w:ascii="Times New Roman" w:eastAsia="Times New Roman" w:hAnsi="Times New Roman"/>
          <w:color w:val="222222"/>
          <w:sz w:val="20"/>
          <w:szCs w:val="20"/>
        </w:rPr>
        <w:t xml:space="preserve"> </w:t>
      </w: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за</w:t>
      </w:r>
      <w:r w:rsidR="005F0E70" w:rsidRPr="0085649E">
        <w:rPr>
          <w:rFonts w:ascii="Times New Roman" w:eastAsia="Times New Roman" w:hAnsi="Times New Roman"/>
          <w:color w:val="222222"/>
          <w:sz w:val="20"/>
          <w:szCs w:val="20"/>
        </w:rPr>
        <w:t xml:space="preserve"> </w:t>
      </w: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подручје</w:t>
      </w:r>
      <w:r w:rsidR="005F0E70" w:rsidRPr="0085649E">
        <w:rPr>
          <w:rFonts w:ascii="Times New Roman" w:eastAsia="Times New Roman" w:hAnsi="Times New Roman"/>
          <w:color w:val="222222"/>
          <w:sz w:val="20"/>
          <w:szCs w:val="20"/>
        </w:rPr>
        <w:t xml:space="preserve"> </w:t>
      </w: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Вишег</w:t>
      </w:r>
      <w:r w:rsidR="005F0E70" w:rsidRPr="0085649E">
        <w:rPr>
          <w:rFonts w:ascii="Times New Roman" w:eastAsia="Times New Roman" w:hAnsi="Times New Roman"/>
          <w:color w:val="222222"/>
          <w:sz w:val="20"/>
          <w:szCs w:val="20"/>
        </w:rPr>
        <w:t xml:space="preserve"> </w:t>
      </w: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суда</w:t>
      </w:r>
      <w:r w:rsidR="005F0E70" w:rsidRPr="0085649E">
        <w:rPr>
          <w:rFonts w:ascii="Times New Roman" w:eastAsia="Times New Roman" w:hAnsi="Times New Roman"/>
          <w:color w:val="222222"/>
          <w:sz w:val="20"/>
          <w:szCs w:val="20"/>
        </w:rPr>
        <w:t xml:space="preserve"> </w:t>
      </w: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у</w:t>
      </w:r>
      <w:r w:rsidR="005F0E70" w:rsidRPr="0085649E">
        <w:rPr>
          <w:rFonts w:ascii="Times New Roman" w:eastAsia="Times New Roman" w:hAnsi="Times New Roman"/>
          <w:color w:val="222222"/>
          <w:sz w:val="20"/>
          <w:szCs w:val="20"/>
        </w:rPr>
        <w:t xml:space="preserve"> </w:t>
      </w: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Београду</w:t>
      </w:r>
      <w:r w:rsidR="005F0E70" w:rsidRPr="0085649E">
        <w:rPr>
          <w:rFonts w:ascii="Times New Roman" w:eastAsia="Times New Roman" w:hAnsi="Times New Roman"/>
          <w:color w:val="222222"/>
          <w:sz w:val="20"/>
          <w:szCs w:val="20"/>
        </w:rPr>
        <w:t xml:space="preserve"> </w:t>
      </w: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решењем</w:t>
      </w:r>
      <w:r w:rsidR="005F0E70" w:rsidRPr="0085649E">
        <w:rPr>
          <w:rFonts w:ascii="Times New Roman" w:eastAsia="Times New Roman" w:hAnsi="Times New Roman"/>
          <w:color w:val="222222"/>
          <w:sz w:val="20"/>
          <w:szCs w:val="20"/>
        </w:rPr>
        <w:t xml:space="preserve"> </w:t>
      </w: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министра</w:t>
      </w:r>
      <w:r w:rsidR="005F0E70" w:rsidRPr="0085649E">
        <w:rPr>
          <w:rFonts w:ascii="Times New Roman" w:eastAsia="Times New Roman" w:hAnsi="Times New Roman"/>
          <w:color w:val="222222"/>
          <w:sz w:val="20"/>
          <w:szCs w:val="20"/>
        </w:rPr>
        <w:t xml:space="preserve"> </w:t>
      </w: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правде</w:t>
      </w:r>
      <w:r w:rsidR="005F0E70" w:rsidRPr="0085649E">
        <w:rPr>
          <w:rFonts w:ascii="Times New Roman" w:eastAsia="Times New Roman" w:hAnsi="Times New Roman"/>
          <w:color w:val="222222"/>
          <w:sz w:val="20"/>
          <w:szCs w:val="20"/>
        </w:rPr>
        <w:t xml:space="preserve"> </w:t>
      </w: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Републике</w:t>
      </w:r>
      <w:r w:rsidR="005F0E70" w:rsidRPr="0085649E">
        <w:rPr>
          <w:rFonts w:ascii="Times New Roman" w:eastAsia="Times New Roman" w:hAnsi="Times New Roman"/>
          <w:color w:val="222222"/>
          <w:sz w:val="20"/>
          <w:szCs w:val="20"/>
        </w:rPr>
        <w:t xml:space="preserve"> </w:t>
      </w: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Србије</w:t>
      </w:r>
      <w:r w:rsidR="005F0E70" w:rsidRPr="0085649E">
        <w:rPr>
          <w:rFonts w:ascii="Times New Roman" w:eastAsia="Times New Roman" w:hAnsi="Times New Roman"/>
          <w:color w:val="222222"/>
          <w:sz w:val="20"/>
          <w:szCs w:val="20"/>
        </w:rPr>
        <w:t xml:space="preserve"> </w:t>
      </w: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број</w:t>
      </w:r>
      <w:r w:rsidR="00317A3D" w:rsidRPr="0085649E">
        <w:rPr>
          <w:rFonts w:ascii="Times New Roman" w:eastAsia="Times New Roman" w:hAnsi="Times New Roman"/>
          <w:color w:val="222222"/>
          <w:sz w:val="20"/>
          <w:szCs w:val="20"/>
        </w:rPr>
        <w:t xml:space="preserve"> 740-06-1751/08-03 </w:t>
      </w: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од</w:t>
      </w:r>
      <w:r w:rsidR="00317A3D" w:rsidRPr="0085649E">
        <w:rPr>
          <w:rFonts w:ascii="Times New Roman" w:eastAsia="Times New Roman" w:hAnsi="Times New Roman"/>
          <w:color w:val="222222"/>
          <w:sz w:val="20"/>
          <w:szCs w:val="20"/>
        </w:rPr>
        <w:t xml:space="preserve"> 11. </w:t>
      </w: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септембра</w:t>
      </w:r>
      <w:r w:rsidR="00317A3D" w:rsidRPr="0085649E">
        <w:rPr>
          <w:rFonts w:ascii="Times New Roman" w:eastAsia="Times New Roman" w:hAnsi="Times New Roman"/>
          <w:color w:val="222222"/>
          <w:sz w:val="20"/>
          <w:szCs w:val="20"/>
        </w:rPr>
        <w:t xml:space="preserve"> 2008. </w:t>
      </w: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године</w:t>
      </w:r>
      <w:r w:rsidR="00317A3D" w:rsidRPr="0085649E">
        <w:rPr>
          <w:rFonts w:ascii="Times New Roman" w:eastAsia="Times New Roman" w:hAnsi="Times New Roman"/>
          <w:color w:val="222222"/>
          <w:sz w:val="20"/>
          <w:szCs w:val="20"/>
        </w:rPr>
        <w:t>.</w:t>
      </w:r>
    </w:p>
    <w:p w:rsidR="00131940" w:rsidRPr="0085649E" w:rsidRDefault="00131940" w:rsidP="00317A3D">
      <w:pPr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</w:rPr>
      </w:pP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Т: 064/8001583; m.starovlah@gmail.com</w:t>
      </w:r>
    </w:p>
    <w:p w:rsidR="00317A3D" w:rsidRPr="0085649E" w:rsidRDefault="00131940" w:rsidP="00317A3D">
      <w:pPr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</w:rPr>
      </w:pP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Београд</w:t>
      </w:r>
      <w:r w:rsidR="00317A3D" w:rsidRPr="0085649E">
        <w:rPr>
          <w:rFonts w:ascii="Times New Roman" w:eastAsia="Times New Roman" w:hAnsi="Times New Roman"/>
          <w:color w:val="222222"/>
          <w:sz w:val="20"/>
          <w:szCs w:val="20"/>
        </w:rPr>
        <w:t xml:space="preserve">, </w:t>
      </w: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24</w:t>
      </w:r>
      <w:r w:rsidR="00317A3D" w:rsidRPr="0085649E">
        <w:rPr>
          <w:rFonts w:ascii="Times New Roman" w:eastAsia="Times New Roman" w:hAnsi="Times New Roman"/>
          <w:color w:val="222222"/>
          <w:sz w:val="20"/>
          <w:szCs w:val="20"/>
        </w:rPr>
        <w:t xml:space="preserve">. </w:t>
      </w: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март</w:t>
      </w:r>
      <w:r w:rsidR="00317A3D" w:rsidRPr="0085649E">
        <w:rPr>
          <w:rFonts w:ascii="Times New Roman" w:eastAsia="Times New Roman" w:hAnsi="Times New Roman"/>
          <w:color w:val="222222"/>
          <w:sz w:val="20"/>
          <w:szCs w:val="20"/>
        </w:rPr>
        <w:t xml:space="preserve"> 201</w:t>
      </w: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7</w:t>
      </w:r>
      <w:r w:rsidR="00317A3D" w:rsidRPr="0085649E">
        <w:rPr>
          <w:rFonts w:ascii="Times New Roman" w:eastAsia="Times New Roman" w:hAnsi="Times New Roman"/>
          <w:color w:val="222222"/>
          <w:sz w:val="20"/>
          <w:szCs w:val="20"/>
        </w:rPr>
        <w:t xml:space="preserve">. </w:t>
      </w: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године</w:t>
      </w:r>
      <w:r w:rsidR="00317A3D" w:rsidRPr="0085649E">
        <w:rPr>
          <w:rFonts w:ascii="Times New Roman" w:eastAsia="Times New Roman" w:hAnsi="Times New Roman"/>
          <w:color w:val="222222"/>
          <w:sz w:val="20"/>
          <w:szCs w:val="20"/>
        </w:rPr>
        <w:t xml:space="preserve">  </w:t>
      </w:r>
    </w:p>
    <w:p w:rsidR="00317A3D" w:rsidRPr="0085649E" w:rsidRDefault="00131940" w:rsidP="00317A3D">
      <w:pPr>
        <w:spacing w:after="0" w:line="240" w:lineRule="auto"/>
        <w:rPr>
          <w:rFonts w:ascii="Times New Roman" w:hAnsi="Times New Roman" w:cs="Times New Roman"/>
        </w:rPr>
      </w:pP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Редни</w:t>
      </w:r>
      <w:r w:rsidR="005F0E70" w:rsidRPr="0085649E">
        <w:rPr>
          <w:rFonts w:ascii="Times New Roman" w:eastAsia="Times New Roman" w:hAnsi="Times New Roman"/>
          <w:color w:val="222222"/>
          <w:sz w:val="20"/>
          <w:szCs w:val="20"/>
        </w:rPr>
        <w:t xml:space="preserve"> </w:t>
      </w: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број</w:t>
      </w:r>
      <w:r w:rsidR="005F0E70" w:rsidRPr="0085649E">
        <w:rPr>
          <w:rFonts w:ascii="Times New Roman" w:eastAsia="Times New Roman" w:hAnsi="Times New Roman"/>
          <w:color w:val="222222"/>
          <w:sz w:val="20"/>
          <w:szCs w:val="20"/>
        </w:rPr>
        <w:t xml:space="preserve"> </w:t>
      </w: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уписа</w:t>
      </w:r>
      <w:r w:rsidR="00317A3D" w:rsidRPr="0085649E">
        <w:rPr>
          <w:rFonts w:ascii="Times New Roman" w:eastAsia="Times New Roman" w:hAnsi="Times New Roman"/>
          <w:color w:val="222222"/>
          <w:sz w:val="20"/>
          <w:szCs w:val="20"/>
        </w:rPr>
        <w:t>: 1</w:t>
      </w: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7</w:t>
      </w:r>
      <w:r w:rsidR="00317A3D" w:rsidRPr="0085649E">
        <w:rPr>
          <w:rFonts w:ascii="Times New Roman" w:eastAsia="Times New Roman" w:hAnsi="Times New Roman"/>
          <w:color w:val="222222"/>
          <w:sz w:val="20"/>
          <w:szCs w:val="20"/>
        </w:rPr>
        <w:t>/1</w:t>
      </w:r>
      <w:r w:rsidRPr="0085649E">
        <w:rPr>
          <w:rFonts w:ascii="Times New Roman" w:eastAsia="Times New Roman" w:hAnsi="Times New Roman"/>
          <w:color w:val="222222"/>
          <w:sz w:val="20"/>
          <w:szCs w:val="20"/>
        </w:rPr>
        <w:t>7</w:t>
      </w:r>
    </w:p>
    <w:p w:rsidR="00223C98" w:rsidRPr="0085649E" w:rsidRDefault="00223C98" w:rsidP="00385781">
      <w:pPr>
        <w:spacing w:before="120" w:after="0" w:line="240" w:lineRule="auto"/>
        <w:rPr>
          <w:rFonts w:cs="Arial"/>
          <w:b/>
          <w:szCs w:val="24"/>
        </w:rPr>
      </w:pPr>
    </w:p>
    <w:sectPr w:rsidR="00223C98" w:rsidRPr="0085649E" w:rsidSect="003D79B0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ABD" w:rsidRDefault="00BC1ABD" w:rsidP="00EE1486">
      <w:pPr>
        <w:spacing w:after="0" w:line="240" w:lineRule="auto"/>
      </w:pPr>
      <w:r>
        <w:separator/>
      </w:r>
    </w:p>
  </w:endnote>
  <w:endnote w:type="continuationSeparator" w:id="0">
    <w:p w:rsidR="00BC1ABD" w:rsidRDefault="00BC1ABD" w:rsidP="00EE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3565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3EC3" w:rsidRDefault="00F67F1E">
        <w:pPr>
          <w:pStyle w:val="Footer"/>
          <w:jc w:val="right"/>
        </w:pPr>
        <w:r>
          <w:fldChar w:fldCharType="begin"/>
        </w:r>
        <w:r w:rsidR="00A974D9">
          <w:instrText xml:space="preserve"> PAGE   \* MERGEFORMAT </w:instrText>
        </w:r>
        <w:r>
          <w:fldChar w:fldCharType="separate"/>
        </w:r>
        <w:r w:rsidR="0065619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F3EC3" w:rsidRDefault="000F3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ABD" w:rsidRDefault="00BC1ABD" w:rsidP="00EE1486">
      <w:pPr>
        <w:spacing w:after="0" w:line="240" w:lineRule="auto"/>
      </w:pPr>
      <w:r>
        <w:separator/>
      </w:r>
    </w:p>
  </w:footnote>
  <w:footnote w:type="continuationSeparator" w:id="0">
    <w:p w:rsidR="00BC1ABD" w:rsidRDefault="00BC1ABD" w:rsidP="00EE1486">
      <w:pPr>
        <w:spacing w:after="0" w:line="240" w:lineRule="auto"/>
      </w:pPr>
      <w:r>
        <w:continuationSeparator/>
      </w:r>
    </w:p>
  </w:footnote>
  <w:footnote w:id="1">
    <w:p w:rsidR="000F3EC3" w:rsidRPr="00E1798C" w:rsidRDefault="000F3EC3" w:rsidP="00321B80">
      <w:pPr>
        <w:pStyle w:val="FootnoteText"/>
      </w:pPr>
      <w:r w:rsidRPr="00E1798C">
        <w:rPr>
          <w:rStyle w:val="FootnoteReference"/>
        </w:rPr>
        <w:footnoteRef/>
      </w:r>
      <w:r>
        <w:t>Ово доказује д</w:t>
      </w:r>
      <w:r w:rsidRPr="00E1798C">
        <w:t>обављач</w:t>
      </w:r>
      <w:r>
        <w:t xml:space="preserve"> – послови </w:t>
      </w:r>
      <w:r w:rsidRPr="00E1798C">
        <w:t xml:space="preserve">могу да </w:t>
      </w:r>
      <w:r>
        <w:t>буду у вези са еколошким</w:t>
      </w:r>
      <w:r w:rsidRPr="00E1798C">
        <w:t xml:space="preserve"> кр</w:t>
      </w:r>
      <w:r>
        <w:t>итеријумима</w:t>
      </w:r>
      <w:r w:rsidRPr="00E1798C">
        <w:t xml:space="preserve"> као што је куповина од локалних произвођача, </w:t>
      </w:r>
      <w:r>
        <w:t>куповина органских производа и/или социјал</w:t>
      </w:r>
      <w:r w:rsidR="00736493">
        <w:t>н</w:t>
      </w:r>
      <w:r>
        <w:t xml:space="preserve">им, као што је </w:t>
      </w:r>
      <w:r w:rsidRPr="00E1798C">
        <w:t xml:space="preserve">ангажовање људи из програма за социјалну инклузију, укључујући особе </w:t>
      </w:r>
      <w:r w:rsidR="007235E2" w:rsidRPr="00736493">
        <w:t>c</w:t>
      </w:r>
      <w:r w:rsidR="005F0E70">
        <w:t>а инвалидитетом</w:t>
      </w:r>
      <w:r w:rsidRPr="00E1798C">
        <w:t xml:space="preserve"> итд...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C3" w:rsidRPr="003D79B0" w:rsidRDefault="000F3EC3" w:rsidP="003D79B0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Каритас Србије - Tender ECHO01/2017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F53"/>
    <w:multiLevelType w:val="hybridMultilevel"/>
    <w:tmpl w:val="1DEEB506"/>
    <w:lvl w:ilvl="0" w:tplc="9932BDA2">
      <w:numFmt w:val="bullet"/>
      <w:lvlText w:val="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7376F"/>
    <w:multiLevelType w:val="hybridMultilevel"/>
    <w:tmpl w:val="B44C7E6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04D99"/>
    <w:multiLevelType w:val="hybridMultilevel"/>
    <w:tmpl w:val="5880BE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477D47"/>
    <w:multiLevelType w:val="hybridMultilevel"/>
    <w:tmpl w:val="840E6D0E"/>
    <w:lvl w:ilvl="0" w:tplc="9932BD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C4C29"/>
    <w:multiLevelType w:val="hybridMultilevel"/>
    <w:tmpl w:val="8208FD8E"/>
    <w:lvl w:ilvl="0" w:tplc="C6D21EE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5C4EB9"/>
    <w:multiLevelType w:val="hybridMultilevel"/>
    <w:tmpl w:val="9C88728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8610E"/>
    <w:multiLevelType w:val="hybridMultilevel"/>
    <w:tmpl w:val="5216B11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4E1620D"/>
    <w:multiLevelType w:val="hybridMultilevel"/>
    <w:tmpl w:val="03BCB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97D60"/>
    <w:multiLevelType w:val="hybridMultilevel"/>
    <w:tmpl w:val="33CEE118"/>
    <w:lvl w:ilvl="0" w:tplc="C6D21EEA">
      <w:start w:val="2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1DB7C98"/>
    <w:multiLevelType w:val="hybridMultilevel"/>
    <w:tmpl w:val="2C2AB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14D80"/>
    <w:multiLevelType w:val="hybridMultilevel"/>
    <w:tmpl w:val="1B862A1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D165B"/>
    <w:multiLevelType w:val="hybridMultilevel"/>
    <w:tmpl w:val="9872FB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B135EF"/>
    <w:multiLevelType w:val="hybridMultilevel"/>
    <w:tmpl w:val="4A1C9B2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DC10D57"/>
    <w:multiLevelType w:val="hybridMultilevel"/>
    <w:tmpl w:val="DF160F4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C62ED"/>
    <w:multiLevelType w:val="hybridMultilevel"/>
    <w:tmpl w:val="E0BE5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16D6C"/>
    <w:multiLevelType w:val="singleLevel"/>
    <w:tmpl w:val="FC3C4E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</w:rPr>
    </w:lvl>
  </w:abstractNum>
  <w:abstractNum w:abstractNumId="16" w15:restartNumberingAfterBreak="0">
    <w:nsid w:val="6A5F160B"/>
    <w:multiLevelType w:val="hybridMultilevel"/>
    <w:tmpl w:val="EAB48BB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34DC9"/>
    <w:multiLevelType w:val="hybridMultilevel"/>
    <w:tmpl w:val="4A1C9B2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FEE4807"/>
    <w:multiLevelType w:val="hybridMultilevel"/>
    <w:tmpl w:val="C89A764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73A05"/>
    <w:multiLevelType w:val="hybridMultilevel"/>
    <w:tmpl w:val="653051B6"/>
    <w:lvl w:ilvl="0" w:tplc="4B9ADA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0328C"/>
    <w:multiLevelType w:val="hybridMultilevel"/>
    <w:tmpl w:val="653051B6"/>
    <w:lvl w:ilvl="0" w:tplc="4B9ADA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63530"/>
    <w:multiLevelType w:val="hybridMultilevel"/>
    <w:tmpl w:val="67FE07E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8231D26"/>
    <w:multiLevelType w:val="hybridMultilevel"/>
    <w:tmpl w:val="4C7803AC"/>
    <w:lvl w:ilvl="0" w:tplc="C6D21EE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B2B0E"/>
    <w:multiLevelType w:val="hybridMultilevel"/>
    <w:tmpl w:val="D248D20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1"/>
  </w:num>
  <w:num w:numId="5">
    <w:abstractNumId w:val="14"/>
  </w:num>
  <w:num w:numId="6">
    <w:abstractNumId w:val="18"/>
  </w:num>
  <w:num w:numId="7">
    <w:abstractNumId w:val="20"/>
  </w:num>
  <w:num w:numId="8">
    <w:abstractNumId w:val="19"/>
  </w:num>
  <w:num w:numId="9">
    <w:abstractNumId w:val="2"/>
  </w:num>
  <w:num w:numId="10">
    <w:abstractNumId w:val="7"/>
  </w:num>
  <w:num w:numId="11">
    <w:abstractNumId w:val="23"/>
  </w:num>
  <w:num w:numId="12">
    <w:abstractNumId w:val="5"/>
  </w:num>
  <w:num w:numId="13">
    <w:abstractNumId w:val="1"/>
  </w:num>
  <w:num w:numId="14">
    <w:abstractNumId w:val="22"/>
  </w:num>
  <w:num w:numId="15">
    <w:abstractNumId w:val="13"/>
  </w:num>
  <w:num w:numId="16">
    <w:abstractNumId w:val="17"/>
  </w:num>
  <w:num w:numId="17">
    <w:abstractNumId w:val="21"/>
  </w:num>
  <w:num w:numId="18">
    <w:abstractNumId w:val="12"/>
  </w:num>
  <w:num w:numId="19">
    <w:abstractNumId w:val="16"/>
  </w:num>
  <w:num w:numId="20">
    <w:abstractNumId w:val="15"/>
    <w:lvlOverride w:ilvl="0">
      <w:startOverride w:val="1"/>
    </w:lvlOverride>
  </w:num>
  <w:num w:numId="21">
    <w:abstractNumId w:val="8"/>
  </w:num>
  <w:num w:numId="22">
    <w:abstractNumId w:val="4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2C"/>
    <w:rsid w:val="0000366D"/>
    <w:rsid w:val="0001702A"/>
    <w:rsid w:val="000308E1"/>
    <w:rsid w:val="0003230E"/>
    <w:rsid w:val="000500F9"/>
    <w:rsid w:val="000529B6"/>
    <w:rsid w:val="00073E61"/>
    <w:rsid w:val="00075B17"/>
    <w:rsid w:val="00080FFC"/>
    <w:rsid w:val="000832FD"/>
    <w:rsid w:val="000A7BE4"/>
    <w:rsid w:val="000B43FC"/>
    <w:rsid w:val="000B4CBD"/>
    <w:rsid w:val="000B587A"/>
    <w:rsid w:val="000B6302"/>
    <w:rsid w:val="000B6FA5"/>
    <w:rsid w:val="000C6D47"/>
    <w:rsid w:val="000D6321"/>
    <w:rsid w:val="000E3A87"/>
    <w:rsid w:val="000F3EC3"/>
    <w:rsid w:val="0011028B"/>
    <w:rsid w:val="001104A2"/>
    <w:rsid w:val="00125D07"/>
    <w:rsid w:val="00130625"/>
    <w:rsid w:val="00131940"/>
    <w:rsid w:val="00131CE1"/>
    <w:rsid w:val="001333F1"/>
    <w:rsid w:val="00136267"/>
    <w:rsid w:val="001415A5"/>
    <w:rsid w:val="001506FA"/>
    <w:rsid w:val="0015123B"/>
    <w:rsid w:val="00167A24"/>
    <w:rsid w:val="00167CD3"/>
    <w:rsid w:val="0017642E"/>
    <w:rsid w:val="001942CC"/>
    <w:rsid w:val="00194D67"/>
    <w:rsid w:val="001B053D"/>
    <w:rsid w:val="001C20A1"/>
    <w:rsid w:val="001D44CD"/>
    <w:rsid w:val="001D5EE8"/>
    <w:rsid w:val="001E53E0"/>
    <w:rsid w:val="001F33FC"/>
    <w:rsid w:val="0020268A"/>
    <w:rsid w:val="00217036"/>
    <w:rsid w:val="00223C98"/>
    <w:rsid w:val="00262333"/>
    <w:rsid w:val="002743DA"/>
    <w:rsid w:val="00281A2A"/>
    <w:rsid w:val="002A62BC"/>
    <w:rsid w:val="002C13CF"/>
    <w:rsid w:val="002C185D"/>
    <w:rsid w:val="002D7067"/>
    <w:rsid w:val="002F2EF7"/>
    <w:rsid w:val="00314CEA"/>
    <w:rsid w:val="00317A3D"/>
    <w:rsid w:val="00320604"/>
    <w:rsid w:val="00321B80"/>
    <w:rsid w:val="00332346"/>
    <w:rsid w:val="00332C18"/>
    <w:rsid w:val="00366BD7"/>
    <w:rsid w:val="00374C20"/>
    <w:rsid w:val="00385781"/>
    <w:rsid w:val="003A3BD4"/>
    <w:rsid w:val="003C7C69"/>
    <w:rsid w:val="003D79B0"/>
    <w:rsid w:val="003E4618"/>
    <w:rsid w:val="004233A6"/>
    <w:rsid w:val="00423B3F"/>
    <w:rsid w:val="004254C5"/>
    <w:rsid w:val="00440EC3"/>
    <w:rsid w:val="00477768"/>
    <w:rsid w:val="00494DE7"/>
    <w:rsid w:val="00496F93"/>
    <w:rsid w:val="004D6D46"/>
    <w:rsid w:val="0050340C"/>
    <w:rsid w:val="005147F9"/>
    <w:rsid w:val="005300A0"/>
    <w:rsid w:val="00533E3A"/>
    <w:rsid w:val="00545DFA"/>
    <w:rsid w:val="00563CF8"/>
    <w:rsid w:val="005677A4"/>
    <w:rsid w:val="00567C8E"/>
    <w:rsid w:val="00573581"/>
    <w:rsid w:val="005B43D7"/>
    <w:rsid w:val="005E4792"/>
    <w:rsid w:val="005F0E70"/>
    <w:rsid w:val="00601C10"/>
    <w:rsid w:val="00602E86"/>
    <w:rsid w:val="0065483C"/>
    <w:rsid w:val="00656197"/>
    <w:rsid w:val="006724C5"/>
    <w:rsid w:val="0067345F"/>
    <w:rsid w:val="006743EB"/>
    <w:rsid w:val="0068643C"/>
    <w:rsid w:val="0069153A"/>
    <w:rsid w:val="0069674D"/>
    <w:rsid w:val="006B2DEE"/>
    <w:rsid w:val="006C0DA9"/>
    <w:rsid w:val="006C5EAA"/>
    <w:rsid w:val="00710383"/>
    <w:rsid w:val="007235E2"/>
    <w:rsid w:val="00730789"/>
    <w:rsid w:val="007340EB"/>
    <w:rsid w:val="00736493"/>
    <w:rsid w:val="00760A91"/>
    <w:rsid w:val="007724B9"/>
    <w:rsid w:val="00785FCB"/>
    <w:rsid w:val="007A08CB"/>
    <w:rsid w:val="007D5D8F"/>
    <w:rsid w:val="007E0745"/>
    <w:rsid w:val="007E12D8"/>
    <w:rsid w:val="007E7DBD"/>
    <w:rsid w:val="007F02CC"/>
    <w:rsid w:val="007F6460"/>
    <w:rsid w:val="0085649E"/>
    <w:rsid w:val="008574DB"/>
    <w:rsid w:val="00865358"/>
    <w:rsid w:val="008743AB"/>
    <w:rsid w:val="0088528B"/>
    <w:rsid w:val="00893C91"/>
    <w:rsid w:val="00893F1D"/>
    <w:rsid w:val="008947A9"/>
    <w:rsid w:val="008A153C"/>
    <w:rsid w:val="008F73EF"/>
    <w:rsid w:val="009177E1"/>
    <w:rsid w:val="00981AD0"/>
    <w:rsid w:val="0099017C"/>
    <w:rsid w:val="00994C1D"/>
    <w:rsid w:val="00996B03"/>
    <w:rsid w:val="00996D2C"/>
    <w:rsid w:val="009A6FEC"/>
    <w:rsid w:val="009C31BF"/>
    <w:rsid w:val="009C74AD"/>
    <w:rsid w:val="009E2A33"/>
    <w:rsid w:val="009F462B"/>
    <w:rsid w:val="00A12C8A"/>
    <w:rsid w:val="00A20434"/>
    <w:rsid w:val="00A36748"/>
    <w:rsid w:val="00A4246C"/>
    <w:rsid w:val="00A47695"/>
    <w:rsid w:val="00A82518"/>
    <w:rsid w:val="00A974D9"/>
    <w:rsid w:val="00AD7003"/>
    <w:rsid w:val="00AE2065"/>
    <w:rsid w:val="00AF56C6"/>
    <w:rsid w:val="00B27D04"/>
    <w:rsid w:val="00B359D4"/>
    <w:rsid w:val="00B40D84"/>
    <w:rsid w:val="00B51C69"/>
    <w:rsid w:val="00BA2CEB"/>
    <w:rsid w:val="00BA344D"/>
    <w:rsid w:val="00BB7078"/>
    <w:rsid w:val="00BC042C"/>
    <w:rsid w:val="00BC1ABD"/>
    <w:rsid w:val="00BD2AB3"/>
    <w:rsid w:val="00BE0DEF"/>
    <w:rsid w:val="00BE374E"/>
    <w:rsid w:val="00BE763A"/>
    <w:rsid w:val="00BF1C2C"/>
    <w:rsid w:val="00BF5F56"/>
    <w:rsid w:val="00C068EA"/>
    <w:rsid w:val="00C074C1"/>
    <w:rsid w:val="00C25D0D"/>
    <w:rsid w:val="00C71457"/>
    <w:rsid w:val="00C830EA"/>
    <w:rsid w:val="00CB0F3C"/>
    <w:rsid w:val="00CB1BE6"/>
    <w:rsid w:val="00CC7DA2"/>
    <w:rsid w:val="00CD1F72"/>
    <w:rsid w:val="00CD5EA8"/>
    <w:rsid w:val="00CE6B53"/>
    <w:rsid w:val="00D153A4"/>
    <w:rsid w:val="00D2234A"/>
    <w:rsid w:val="00D30A0D"/>
    <w:rsid w:val="00D4185A"/>
    <w:rsid w:val="00D51056"/>
    <w:rsid w:val="00D5226B"/>
    <w:rsid w:val="00DC1D87"/>
    <w:rsid w:val="00DE1767"/>
    <w:rsid w:val="00DE1B0A"/>
    <w:rsid w:val="00DE3698"/>
    <w:rsid w:val="00DF24F5"/>
    <w:rsid w:val="00E0067C"/>
    <w:rsid w:val="00E06D3A"/>
    <w:rsid w:val="00E11C3C"/>
    <w:rsid w:val="00E1798C"/>
    <w:rsid w:val="00E30E19"/>
    <w:rsid w:val="00E41D23"/>
    <w:rsid w:val="00E47F97"/>
    <w:rsid w:val="00E72DE8"/>
    <w:rsid w:val="00E86B1F"/>
    <w:rsid w:val="00E923B5"/>
    <w:rsid w:val="00EA3D66"/>
    <w:rsid w:val="00EA6432"/>
    <w:rsid w:val="00ED6C69"/>
    <w:rsid w:val="00EE1486"/>
    <w:rsid w:val="00F130BA"/>
    <w:rsid w:val="00F15B2E"/>
    <w:rsid w:val="00F37F1E"/>
    <w:rsid w:val="00F67F1E"/>
    <w:rsid w:val="00F80C7E"/>
    <w:rsid w:val="00F90835"/>
    <w:rsid w:val="00F92A59"/>
    <w:rsid w:val="00FB1640"/>
    <w:rsid w:val="00FB79E3"/>
    <w:rsid w:val="00FC1665"/>
    <w:rsid w:val="00FD328D"/>
    <w:rsid w:val="00FF389F"/>
    <w:rsid w:val="00FF6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F66D1-A245-47D0-8902-68CC06AD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3EF"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1640"/>
    <w:rPr>
      <w:b/>
      <w:bCs/>
    </w:rPr>
  </w:style>
  <w:style w:type="character" w:styleId="Hyperlink">
    <w:name w:val="Hyperlink"/>
    <w:basedOn w:val="DefaultParagraphFont"/>
    <w:uiPriority w:val="99"/>
    <w:unhideWhenUsed/>
    <w:rsid w:val="00FB1640"/>
    <w:rPr>
      <w:color w:val="0000FF"/>
      <w:u w:val="single"/>
    </w:rPr>
  </w:style>
  <w:style w:type="paragraph" w:customStyle="1" w:styleId="Default">
    <w:name w:val="Default"/>
    <w:rsid w:val="008F73E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8F73EF"/>
    <w:pPr>
      <w:spacing w:after="0" w:line="240" w:lineRule="auto"/>
    </w:pPr>
    <w:rPr>
      <w:rFonts w:ascii="Arial" w:hAnsi="Arial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8F73EF"/>
    <w:pPr>
      <w:ind w:left="720"/>
      <w:contextualSpacing/>
    </w:pPr>
  </w:style>
  <w:style w:type="table" w:styleId="TableGrid">
    <w:name w:val="Table Grid"/>
    <w:basedOn w:val="TableNormal"/>
    <w:uiPriority w:val="39"/>
    <w:rsid w:val="008F7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1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486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1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486"/>
    <w:rPr>
      <w:rFonts w:ascii="Arial" w:hAnsi="Arial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B2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D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DEE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DEE"/>
    <w:rPr>
      <w:rFonts w:ascii="Arial" w:hAnsi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EE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43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43EB"/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743EB"/>
    <w:rPr>
      <w:vertAlign w:val="superscript"/>
    </w:rPr>
  </w:style>
  <w:style w:type="paragraph" w:styleId="BodyText">
    <w:name w:val="Body Text"/>
    <w:basedOn w:val="Normal"/>
    <w:link w:val="BodyTextChar"/>
    <w:semiHidden/>
    <w:unhideWhenUsed/>
    <w:rsid w:val="00E923B5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E923B5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1B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49976">
                      <w:marLeft w:val="85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4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14228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839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4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15876771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24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8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04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1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56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983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93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692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807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9859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3327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685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5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8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4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4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4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29727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68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5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95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3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66591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693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8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850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81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8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504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669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56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962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505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47499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0515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1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984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45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67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78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781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37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25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itas.rs/caritas/?page_id=273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iat@caritas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caritas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756FA-16B9-4C77-B60C-0E23B423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2926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robyns</dc:creator>
  <cp:lastModifiedBy>MarinaS</cp:lastModifiedBy>
  <cp:revision>2</cp:revision>
  <dcterms:created xsi:type="dcterms:W3CDTF">2017-03-27T09:46:00Z</dcterms:created>
  <dcterms:modified xsi:type="dcterms:W3CDTF">2017-03-27T09:46:00Z</dcterms:modified>
</cp:coreProperties>
</file>